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54A6" w14:textId="77777777" w:rsidR="008A600C" w:rsidRPr="008A600C" w:rsidRDefault="008A600C" w:rsidP="008A600C">
      <w:pPr>
        <w:keepNext/>
        <w:spacing w:before="480" w:after="0" w:line="240" w:lineRule="auto"/>
        <w:outlineLvl w:val="0"/>
        <w:rPr>
          <w:rFonts w:ascii="Arial" w:eastAsia="Times New Roman" w:hAnsi="Arial" w:cs="Times New Roman"/>
          <w:b/>
          <w:bCs/>
          <w:i/>
          <w:iCs/>
          <w:color w:val="EF402F"/>
          <w:kern w:val="0"/>
          <w:sz w:val="28"/>
          <w:szCs w:val="28"/>
          <w:lang w:eastAsia="en-AU"/>
          <w14:ligatures w14:val="none"/>
        </w:rPr>
      </w:pPr>
      <w:bookmarkStart w:id="0" w:name="_Hlk55988396"/>
      <w:r w:rsidRPr="008A600C">
        <w:rPr>
          <w:rFonts w:ascii="Arial" w:eastAsia="Times New Roman" w:hAnsi="Arial" w:cs="Times New Roman"/>
          <w:b/>
          <w:bCs/>
          <w:kern w:val="0"/>
          <w:sz w:val="32"/>
          <w:lang w:eastAsia="en-AU"/>
          <w14:ligatures w14:val="none"/>
        </w:rPr>
        <w:t xml:space="preserve">Health and Wellbeing Policy Template                </w:t>
      </w:r>
      <w:bookmarkEnd w:id="0"/>
      <w:r w:rsidRPr="008A600C">
        <w:rPr>
          <w:rFonts w:ascii="Arial" w:eastAsia="Times New Roman" w:hAnsi="Arial" w:cs="Times New Roman"/>
          <w:b/>
          <w:bCs/>
          <w:color w:val="EF402F"/>
          <w:kern w:val="0"/>
          <w:sz w:val="32"/>
          <w:lang w:eastAsia="en-AU"/>
          <w14:ligatures w14:val="none"/>
        </w:rPr>
        <w:br/>
      </w:r>
    </w:p>
    <w:p w14:paraId="76E1409D" w14:textId="77777777" w:rsidR="008A600C" w:rsidRPr="008A600C" w:rsidRDefault="008A600C" w:rsidP="008A600C">
      <w:pPr>
        <w:spacing w:after="0" w:line="240" w:lineRule="auto"/>
        <w:rPr>
          <w:kern w:val="0"/>
          <w:sz w:val="24"/>
          <w:szCs w:val="24"/>
          <w:lang w:eastAsia="en-AU"/>
          <w14:ligatures w14:val="none"/>
        </w:rPr>
      </w:pPr>
    </w:p>
    <w:p w14:paraId="3A78BED9" w14:textId="77777777" w:rsidR="008A600C" w:rsidRPr="008A600C" w:rsidRDefault="008A600C" w:rsidP="008A600C">
      <w:pPr>
        <w:spacing w:after="0" w:line="240" w:lineRule="auto"/>
        <w:rPr>
          <w:rFonts w:ascii="Arial" w:hAnsi="Arial" w:cs="Arial"/>
          <w:b/>
          <w:bCs/>
          <w:color w:val="538135" w:themeColor="accent6" w:themeShade="BF"/>
          <w:kern w:val="0"/>
          <w:lang w:eastAsia="en-AU"/>
          <w14:ligatures w14:val="none"/>
        </w:rPr>
      </w:pPr>
      <w:r w:rsidRPr="008A600C">
        <w:rPr>
          <w:rFonts w:ascii="Arial" w:hAnsi="Arial" w:cs="Arial"/>
          <w:b/>
          <w:bCs/>
          <w:color w:val="538135" w:themeColor="accent6" w:themeShade="BF"/>
          <w:kern w:val="0"/>
          <w:lang w:eastAsia="en-AU"/>
          <w14:ligatures w14:val="none"/>
        </w:rPr>
        <w:t>What is a Health and Wellbeing Policy?</w:t>
      </w:r>
    </w:p>
    <w:p w14:paraId="453E4F64" w14:textId="77777777" w:rsidR="008A600C" w:rsidRPr="008A600C" w:rsidRDefault="008A600C" w:rsidP="008A600C">
      <w:pPr>
        <w:spacing w:after="0" w:line="240" w:lineRule="auto"/>
        <w:rPr>
          <w:rFonts w:ascii="Arial" w:hAnsi="Arial" w:cs="Arial"/>
          <w:kern w:val="0"/>
          <w:lang w:eastAsia="en-AU"/>
          <w14:ligatures w14:val="none"/>
        </w:rPr>
      </w:pPr>
      <w:r w:rsidRPr="008A600C">
        <w:rPr>
          <w:rFonts w:ascii="Arial" w:hAnsi="Arial" w:cs="Arial"/>
          <w:kern w:val="0"/>
          <w:lang w:eastAsia="en-AU"/>
          <w14:ligatures w14:val="none"/>
        </w:rPr>
        <w:t xml:space="preserve">A Health and Wellbeing Policy is a guiding set of actions that support the creation of a healthy environment to improve community health outcomes. </w:t>
      </w:r>
    </w:p>
    <w:p w14:paraId="027890E4" w14:textId="77777777" w:rsidR="008A600C" w:rsidRPr="008A600C" w:rsidRDefault="008A600C" w:rsidP="008A600C">
      <w:pPr>
        <w:spacing w:after="0" w:line="240" w:lineRule="auto"/>
        <w:rPr>
          <w:rFonts w:ascii="Arial" w:hAnsi="Arial" w:cs="Arial"/>
          <w:b/>
          <w:bCs/>
          <w:color w:val="FF0000"/>
          <w:kern w:val="0"/>
          <w:lang w:eastAsia="en-AU"/>
          <w14:ligatures w14:val="none"/>
        </w:rPr>
      </w:pPr>
    </w:p>
    <w:p w14:paraId="665B1AF8" w14:textId="67E027DD" w:rsidR="008A600C" w:rsidRPr="008A600C" w:rsidRDefault="008A600C" w:rsidP="008A600C">
      <w:pPr>
        <w:spacing w:after="0" w:line="240" w:lineRule="auto"/>
        <w:rPr>
          <w:rFonts w:ascii="Arial" w:hAnsi="Arial" w:cs="Arial"/>
          <w:b/>
          <w:bCs/>
          <w:color w:val="538135" w:themeColor="accent6" w:themeShade="BF"/>
          <w:kern w:val="0"/>
          <w:lang w:eastAsia="en-AU"/>
          <w14:ligatures w14:val="none"/>
        </w:rPr>
      </w:pPr>
      <w:r w:rsidRPr="008A600C">
        <w:rPr>
          <w:rFonts w:ascii="Arial" w:hAnsi="Arial" w:cs="Arial"/>
          <w:b/>
          <w:bCs/>
          <w:color w:val="538135" w:themeColor="accent6" w:themeShade="BF"/>
          <w:kern w:val="0"/>
          <w:lang w:eastAsia="en-AU"/>
          <w14:ligatures w14:val="none"/>
        </w:rPr>
        <w:t xml:space="preserve">Why </w:t>
      </w:r>
      <w:r>
        <w:rPr>
          <w:rFonts w:ascii="Arial" w:hAnsi="Arial" w:cs="Arial"/>
          <w:b/>
          <w:bCs/>
          <w:color w:val="538135" w:themeColor="accent6" w:themeShade="BF"/>
          <w:kern w:val="0"/>
          <w:lang w:eastAsia="en-AU"/>
          <w14:ligatures w14:val="none"/>
        </w:rPr>
        <w:t>should clubs</w:t>
      </w:r>
      <w:r w:rsidRPr="008A600C">
        <w:rPr>
          <w:rFonts w:ascii="Arial" w:hAnsi="Arial" w:cs="Arial"/>
          <w:b/>
          <w:bCs/>
          <w:color w:val="538135" w:themeColor="accent6" w:themeShade="BF"/>
          <w:kern w:val="0"/>
          <w:lang w:eastAsia="en-AU"/>
          <w14:ligatures w14:val="none"/>
        </w:rPr>
        <w:t xml:space="preserve"> develop a Health and Wellbeing Policy?</w:t>
      </w:r>
    </w:p>
    <w:p w14:paraId="50269960" w14:textId="783472B1" w:rsidR="008A600C" w:rsidRPr="008A600C" w:rsidRDefault="008A600C" w:rsidP="008A600C">
      <w:pPr>
        <w:spacing w:after="0" w:line="240" w:lineRule="auto"/>
        <w:jc w:val="both"/>
        <w:rPr>
          <w:rFonts w:ascii="Arial" w:hAnsi="Arial" w:cs="Arial"/>
          <w:kern w:val="0"/>
          <w:lang w:eastAsia="en-AU"/>
          <w14:ligatures w14:val="none"/>
        </w:rPr>
      </w:pPr>
      <w:r w:rsidRPr="008A600C">
        <w:rPr>
          <w:rFonts w:ascii="Arial" w:hAnsi="Arial" w:cs="Arial"/>
          <w:kern w:val="0"/>
          <w:lang w:eastAsia="en-AU"/>
          <w14:ligatures w14:val="none"/>
        </w:rPr>
        <w:t>The spaces that people live, work, learn and play in have a significant influence over our behaviour.</w:t>
      </w:r>
      <w:r>
        <w:rPr>
          <w:rFonts w:ascii="Arial" w:hAnsi="Arial" w:cs="Arial"/>
          <w:kern w:val="0"/>
          <w:lang w:eastAsia="en-AU"/>
          <w14:ligatures w14:val="none"/>
        </w:rPr>
        <w:t xml:space="preserve"> Football West in partnership with</w:t>
      </w:r>
      <w:r w:rsidRPr="008A600C">
        <w:rPr>
          <w:rFonts w:ascii="Arial" w:hAnsi="Arial" w:cs="Arial"/>
          <w:kern w:val="0"/>
          <w:lang w:eastAsia="en-AU"/>
          <w14:ligatures w14:val="none"/>
        </w:rPr>
        <w:t xml:space="preserve"> Healthway aims to create a healthy WA by encouraging </w:t>
      </w:r>
      <w:r>
        <w:rPr>
          <w:rFonts w:ascii="Arial" w:hAnsi="Arial" w:cs="Arial"/>
          <w:kern w:val="0"/>
          <w:lang w:eastAsia="en-AU"/>
          <w14:ligatures w14:val="none"/>
        </w:rPr>
        <w:t>clubs</w:t>
      </w:r>
      <w:r w:rsidRPr="008A600C">
        <w:rPr>
          <w:rFonts w:ascii="Arial" w:hAnsi="Arial" w:cs="Arial"/>
          <w:kern w:val="0"/>
          <w:lang w:eastAsia="en-AU"/>
          <w14:ligatures w14:val="none"/>
        </w:rPr>
        <w:t xml:space="preserve"> to provide an environment that promotes healthy lifestyle choices to the community.</w:t>
      </w:r>
    </w:p>
    <w:p w14:paraId="73D6DD53" w14:textId="77777777" w:rsidR="008A600C" w:rsidRPr="008A600C" w:rsidRDefault="008A600C" w:rsidP="008A600C">
      <w:pPr>
        <w:spacing w:after="0" w:line="240" w:lineRule="auto"/>
        <w:jc w:val="both"/>
        <w:rPr>
          <w:rFonts w:ascii="Arial" w:hAnsi="Arial" w:cs="Arial"/>
          <w:kern w:val="0"/>
          <w:lang w:eastAsia="en-AU"/>
          <w14:ligatures w14:val="none"/>
        </w:rPr>
      </w:pPr>
    </w:p>
    <w:p w14:paraId="14F5B71C" w14:textId="77777777" w:rsidR="008A600C" w:rsidRPr="008A600C" w:rsidRDefault="008A600C" w:rsidP="008A600C">
      <w:pPr>
        <w:spacing w:after="0" w:line="240" w:lineRule="auto"/>
        <w:jc w:val="both"/>
        <w:rPr>
          <w:rFonts w:ascii="Arial" w:hAnsi="Arial" w:cs="Arial"/>
          <w:kern w:val="0"/>
          <w:lang w:eastAsia="en-AU"/>
          <w14:ligatures w14:val="none"/>
        </w:rPr>
      </w:pPr>
      <w:r w:rsidRPr="008A600C">
        <w:rPr>
          <w:rFonts w:ascii="Arial" w:hAnsi="Arial" w:cs="Arial"/>
          <w:kern w:val="0"/>
          <w:lang w:eastAsia="en-AU"/>
          <w14:ligatures w14:val="none"/>
        </w:rPr>
        <w:t xml:space="preserve">Developing and implementing health policies is a good way to ensure the spaces we provide for our community are supportive of healthy behaviours. </w:t>
      </w:r>
      <w:r w:rsidRPr="008A600C">
        <w:rPr>
          <w:rFonts w:ascii="Arial" w:hAnsi="Arial" w:cs="Arial"/>
          <w:kern w:val="0"/>
          <w14:ligatures w14:val="none"/>
        </w:rPr>
        <w:t>It serves as a very practical and formal way of demonstrating that the organisation is serious about the health of its members and workers.</w:t>
      </w:r>
      <w:r w:rsidRPr="008A600C">
        <w:rPr>
          <w:rFonts w:ascii="Arial" w:hAnsi="Arial" w:cs="Arial"/>
          <w:kern w:val="0"/>
          <w:lang w:eastAsia="en-AU"/>
          <w14:ligatures w14:val="none"/>
        </w:rPr>
        <w:t xml:space="preserve"> </w:t>
      </w:r>
    </w:p>
    <w:p w14:paraId="317E6DB0" w14:textId="77777777" w:rsidR="008A600C" w:rsidRPr="008A600C" w:rsidRDefault="008A600C" w:rsidP="008A600C">
      <w:pPr>
        <w:spacing w:after="0" w:line="240" w:lineRule="auto"/>
        <w:rPr>
          <w:rFonts w:ascii="Arial" w:hAnsi="Arial" w:cs="Arial"/>
          <w:b/>
          <w:bCs/>
          <w:color w:val="FF0000"/>
          <w:kern w:val="0"/>
          <w:lang w:eastAsia="en-AU"/>
          <w14:ligatures w14:val="none"/>
        </w:rPr>
      </w:pPr>
    </w:p>
    <w:p w14:paraId="5A42BB79" w14:textId="77777777" w:rsidR="008A600C" w:rsidRPr="008A600C" w:rsidRDefault="008A600C" w:rsidP="008A600C">
      <w:pPr>
        <w:spacing w:after="0" w:line="240" w:lineRule="auto"/>
        <w:rPr>
          <w:rFonts w:ascii="Arial" w:hAnsi="Arial" w:cs="Arial"/>
          <w:b/>
          <w:bCs/>
          <w:color w:val="538135" w:themeColor="accent6" w:themeShade="BF"/>
          <w:kern w:val="0"/>
          <w:lang w:eastAsia="en-AU"/>
          <w14:ligatures w14:val="none"/>
        </w:rPr>
      </w:pPr>
      <w:r w:rsidRPr="008A600C">
        <w:rPr>
          <w:rFonts w:ascii="Arial" w:hAnsi="Arial" w:cs="Arial"/>
          <w:b/>
          <w:bCs/>
          <w:color w:val="538135" w:themeColor="accent6" w:themeShade="BF"/>
          <w:kern w:val="0"/>
          <w:lang w:eastAsia="en-AU"/>
          <w14:ligatures w14:val="none"/>
        </w:rPr>
        <w:t>What is this document?</w:t>
      </w:r>
    </w:p>
    <w:p w14:paraId="4D1EF62F" w14:textId="77777777" w:rsidR="008A600C" w:rsidRPr="008A600C" w:rsidRDefault="008A600C" w:rsidP="008A600C">
      <w:pPr>
        <w:spacing w:after="0" w:line="240" w:lineRule="auto"/>
        <w:rPr>
          <w:rFonts w:ascii="Arial" w:hAnsi="Arial" w:cs="Arial"/>
          <w:kern w:val="0"/>
          <w:lang w:eastAsia="en-AU"/>
          <w14:ligatures w14:val="none"/>
        </w:rPr>
      </w:pPr>
      <w:r w:rsidRPr="008A600C">
        <w:rPr>
          <w:rFonts w:ascii="Arial" w:hAnsi="Arial" w:cs="Arial"/>
          <w:kern w:val="0"/>
          <w:lang w:eastAsia="en-AU"/>
          <w14:ligatures w14:val="none"/>
        </w:rPr>
        <w:t>This document is a template that can be used by organisations to develop a Health Policy for their organisation. It contains sample position statements and clauses that may serve as a guide to organisations developing a health policy.</w:t>
      </w:r>
    </w:p>
    <w:p w14:paraId="37D75220" w14:textId="77777777" w:rsidR="008A600C" w:rsidRPr="008A600C" w:rsidRDefault="008A600C" w:rsidP="008A600C">
      <w:pPr>
        <w:spacing w:after="0" w:line="240" w:lineRule="auto"/>
        <w:rPr>
          <w:rFonts w:ascii="Arial" w:hAnsi="Arial" w:cs="Arial"/>
          <w:kern w:val="0"/>
          <w:lang w:eastAsia="en-AU"/>
          <w14:ligatures w14:val="none"/>
        </w:rPr>
      </w:pPr>
    </w:p>
    <w:p w14:paraId="5A76626D" w14:textId="33523BBD" w:rsidR="008A600C" w:rsidRPr="008A600C" w:rsidRDefault="008A600C" w:rsidP="008A600C">
      <w:pPr>
        <w:spacing w:after="0" w:line="240" w:lineRule="auto"/>
        <w:rPr>
          <w:rFonts w:ascii="Arial" w:hAnsi="Arial" w:cs="Arial"/>
          <w:kern w:val="0"/>
          <w:lang w:eastAsia="en-AU"/>
          <w14:ligatures w14:val="none"/>
        </w:rPr>
      </w:pPr>
      <w:r>
        <w:rPr>
          <w:rFonts w:ascii="Arial" w:hAnsi="Arial" w:cs="Arial"/>
          <w:kern w:val="0"/>
          <w:lang w:eastAsia="en-AU"/>
          <w14:ligatures w14:val="none"/>
        </w:rPr>
        <w:t>Clubs</w:t>
      </w:r>
      <w:r w:rsidRPr="008A600C">
        <w:rPr>
          <w:rFonts w:ascii="Arial" w:hAnsi="Arial" w:cs="Arial"/>
          <w:kern w:val="0"/>
          <w:lang w:eastAsia="en-AU"/>
          <w14:ligatures w14:val="none"/>
        </w:rPr>
        <w:t xml:space="preserve"> can make changes to the Policy that reflect their values, priorities and capacity to promote health and wellbeing. </w:t>
      </w:r>
    </w:p>
    <w:p w14:paraId="0AAAD069" w14:textId="77777777" w:rsidR="008A600C" w:rsidRPr="008A600C" w:rsidRDefault="008A600C" w:rsidP="008A600C">
      <w:pPr>
        <w:spacing w:after="0" w:line="240" w:lineRule="auto"/>
        <w:jc w:val="both"/>
        <w:rPr>
          <w:rFonts w:ascii="Arial" w:hAnsi="Arial" w:cs="Arial"/>
          <w:kern w:val="0"/>
          <w:lang w:eastAsia="en-AU"/>
          <w14:ligatures w14:val="none"/>
        </w:rPr>
      </w:pPr>
    </w:p>
    <w:p w14:paraId="5609F355" w14:textId="3C3A4248" w:rsidR="008A600C" w:rsidRPr="008A600C" w:rsidRDefault="008A600C" w:rsidP="008A600C">
      <w:pPr>
        <w:spacing w:after="0" w:line="240" w:lineRule="auto"/>
        <w:jc w:val="both"/>
        <w:rPr>
          <w:rFonts w:ascii="Arial" w:hAnsi="Arial" w:cs="Arial"/>
          <w:kern w:val="0"/>
          <w:lang w:eastAsia="en-AU"/>
          <w14:ligatures w14:val="none"/>
        </w:rPr>
      </w:pPr>
      <w:r w:rsidRPr="008A600C">
        <w:rPr>
          <w:rFonts w:ascii="Arial" w:hAnsi="Arial" w:cs="Arial"/>
          <w:kern w:val="0"/>
          <w:lang w:eastAsia="en-AU"/>
          <w14:ligatures w14:val="none"/>
        </w:rPr>
        <w:t xml:space="preserve">Throughout the document, </w:t>
      </w:r>
      <w:r w:rsidRPr="008A600C">
        <w:rPr>
          <w:rFonts w:ascii="Arial" w:hAnsi="Arial" w:cs="Arial"/>
          <w:kern w:val="0"/>
          <w:highlight w:val="yellow"/>
          <w:lang w:eastAsia="en-AU"/>
          <w14:ligatures w14:val="none"/>
        </w:rPr>
        <w:t>[yellow text</w:t>
      </w:r>
      <w:r w:rsidRPr="008A600C">
        <w:rPr>
          <w:rFonts w:ascii="Arial" w:hAnsi="Arial" w:cs="Arial"/>
          <w:kern w:val="0"/>
          <w:lang w:eastAsia="en-AU"/>
          <w14:ligatures w14:val="none"/>
        </w:rPr>
        <w:t xml:space="preserve">] indicates where information can be inserted, edited and/or removed. Information provided in blue can be removed in the final policy. It is recommended that </w:t>
      </w:r>
      <w:r>
        <w:rPr>
          <w:rFonts w:ascii="Arial" w:hAnsi="Arial" w:cs="Arial"/>
          <w:kern w:val="0"/>
          <w:lang w:eastAsia="en-AU"/>
          <w14:ligatures w14:val="none"/>
        </w:rPr>
        <w:t>clubs</w:t>
      </w:r>
      <w:r w:rsidRPr="008A600C">
        <w:rPr>
          <w:rFonts w:ascii="Arial" w:hAnsi="Arial" w:cs="Arial"/>
          <w:kern w:val="0"/>
          <w:lang w:eastAsia="en-AU"/>
          <w14:ligatures w14:val="none"/>
        </w:rPr>
        <w:t xml:space="preserve"> make achievable and realistic policy strategies that can be implemented throughout the partnership agreement with Healthway and are able to be sustainable beyond the partnership. </w:t>
      </w:r>
    </w:p>
    <w:p w14:paraId="56C8DDA4" w14:textId="77777777" w:rsidR="008A600C" w:rsidRPr="008A600C" w:rsidRDefault="008A600C" w:rsidP="008A600C">
      <w:pPr>
        <w:spacing w:after="0" w:line="240" w:lineRule="auto"/>
        <w:jc w:val="both"/>
        <w:rPr>
          <w:rFonts w:ascii="Arial" w:hAnsi="Arial" w:cs="Arial"/>
          <w:kern w:val="0"/>
          <w:lang w:eastAsia="en-AU"/>
          <w14:ligatures w14:val="none"/>
        </w:rPr>
      </w:pPr>
    </w:p>
    <w:p w14:paraId="72EBCDA4" w14:textId="01C3CC9D" w:rsidR="008A600C" w:rsidRPr="008A600C" w:rsidRDefault="008A600C" w:rsidP="008A600C">
      <w:pPr>
        <w:spacing w:after="0" w:line="240" w:lineRule="auto"/>
        <w:jc w:val="both"/>
        <w:rPr>
          <w:rFonts w:ascii="Arial" w:hAnsi="Arial" w:cs="Arial"/>
          <w:kern w:val="0"/>
          <w:lang w:eastAsia="en-AU"/>
          <w14:ligatures w14:val="none"/>
        </w:rPr>
      </w:pPr>
      <w:r w:rsidRPr="008A600C">
        <w:rPr>
          <w:rFonts w:ascii="Arial" w:hAnsi="Arial" w:cs="Arial"/>
          <w:kern w:val="0"/>
          <w:lang w:eastAsia="en-AU"/>
          <w14:ligatures w14:val="none"/>
        </w:rPr>
        <w:t xml:space="preserve">If your </w:t>
      </w:r>
      <w:r>
        <w:rPr>
          <w:rFonts w:ascii="Arial" w:hAnsi="Arial" w:cs="Arial"/>
          <w:kern w:val="0"/>
          <w:lang w:eastAsia="en-AU"/>
          <w14:ligatures w14:val="none"/>
        </w:rPr>
        <w:t>club</w:t>
      </w:r>
      <w:r w:rsidRPr="008A600C">
        <w:rPr>
          <w:rFonts w:ascii="Arial" w:hAnsi="Arial" w:cs="Arial"/>
          <w:kern w:val="0"/>
          <w:lang w:eastAsia="en-AU"/>
          <w14:ligatures w14:val="none"/>
        </w:rPr>
        <w:t xml:space="preserve">would like further assistance in developing a Health and Wellbeing Policy please contact </w:t>
      </w:r>
      <w:r>
        <w:rPr>
          <w:rFonts w:ascii="Arial" w:hAnsi="Arial" w:cs="Arial"/>
          <w:kern w:val="0"/>
          <w:lang w:eastAsia="en-AU"/>
          <w14:ligatures w14:val="none"/>
        </w:rPr>
        <w:t>&lt;insert Football West representative&gt;</w:t>
      </w:r>
      <w:r w:rsidRPr="008A600C">
        <w:rPr>
          <w:rFonts w:ascii="Arial" w:hAnsi="Arial" w:cs="Arial"/>
          <w:kern w:val="0"/>
          <w:lang w:eastAsia="en-AU"/>
          <w14:ligatures w14:val="none"/>
        </w:rPr>
        <w:t xml:space="preserve"> </w:t>
      </w:r>
    </w:p>
    <w:p w14:paraId="5B3D1073" w14:textId="77777777" w:rsidR="008A600C" w:rsidRPr="008A600C" w:rsidRDefault="008A600C" w:rsidP="008A600C">
      <w:pPr>
        <w:spacing w:after="0" w:line="240" w:lineRule="auto"/>
        <w:jc w:val="both"/>
        <w:rPr>
          <w:rFonts w:ascii="Arial" w:hAnsi="Arial" w:cs="Arial"/>
          <w:b/>
          <w:bCs/>
          <w:kern w:val="0"/>
          <w:lang w:eastAsia="en-AU"/>
          <w14:ligatures w14:val="none"/>
        </w:rPr>
      </w:pPr>
    </w:p>
    <w:p w14:paraId="50ACFFFE" w14:textId="77777777" w:rsidR="008A600C" w:rsidRPr="008A600C" w:rsidRDefault="008A600C" w:rsidP="008A600C">
      <w:pPr>
        <w:spacing w:after="0" w:line="240" w:lineRule="auto"/>
        <w:jc w:val="both"/>
        <w:rPr>
          <w:rFonts w:ascii="Arial" w:hAnsi="Arial" w:cs="Arial"/>
          <w:b/>
          <w:bCs/>
          <w:kern w:val="0"/>
          <w:lang w:eastAsia="en-AU"/>
          <w14:ligatures w14:val="none"/>
        </w:rPr>
      </w:pPr>
    </w:p>
    <w:p w14:paraId="17E5828D" w14:textId="77777777" w:rsidR="008A600C" w:rsidRPr="008A600C" w:rsidRDefault="008A600C" w:rsidP="008A600C">
      <w:pPr>
        <w:spacing w:after="0" w:line="240" w:lineRule="auto"/>
        <w:rPr>
          <w:rFonts w:ascii="Arial" w:eastAsiaTheme="majorEastAsia" w:hAnsi="Arial" w:cs="Arial"/>
          <w:b/>
          <w:bCs/>
          <w:color w:val="000000" w:themeColor="text1"/>
          <w:kern w:val="0"/>
          <w:sz w:val="24"/>
          <w:szCs w:val="24"/>
          <w14:ligatures w14:val="none"/>
        </w:rPr>
      </w:pPr>
      <w:r w:rsidRPr="008A600C">
        <w:rPr>
          <w:rFonts w:ascii="Arial" w:hAnsi="Arial" w:cs="Arial"/>
          <w:b/>
          <w:bCs/>
          <w:color w:val="000000" w:themeColor="text1"/>
          <w:kern w:val="0"/>
          <w:sz w:val="24"/>
          <w:szCs w:val="24"/>
          <w14:ligatures w14:val="none"/>
        </w:rPr>
        <w:br w:type="page"/>
      </w:r>
    </w:p>
    <w:p w14:paraId="420C8F58" w14:textId="77777777" w:rsidR="008A600C" w:rsidRPr="008A600C" w:rsidRDefault="008A600C" w:rsidP="008A600C">
      <w:pPr>
        <w:keepNext/>
        <w:spacing w:before="480" w:after="0" w:line="240" w:lineRule="auto"/>
        <w:outlineLvl w:val="0"/>
        <w:rPr>
          <w:rFonts w:ascii="Arial" w:eastAsia="Times New Roman" w:hAnsi="Arial" w:cs="Times New Roman"/>
          <w:b/>
          <w:bCs/>
          <w:color w:val="538135" w:themeColor="accent6" w:themeShade="BF"/>
          <w:kern w:val="0"/>
          <w:sz w:val="32"/>
          <w:lang w:eastAsia="en-AU"/>
          <w14:ligatures w14:val="none"/>
        </w:rPr>
      </w:pPr>
      <w:r w:rsidRPr="008A600C">
        <w:rPr>
          <w:rFonts w:ascii="Arial" w:eastAsia="Times New Roman" w:hAnsi="Arial" w:cs="Times New Roman"/>
          <w:b/>
          <w:bCs/>
          <w:color w:val="538135" w:themeColor="accent6" w:themeShade="BF"/>
          <w:kern w:val="0"/>
          <w:sz w:val="32"/>
          <w:lang w:eastAsia="en-AU"/>
          <w14:ligatures w14:val="none"/>
        </w:rPr>
        <w:lastRenderedPageBreak/>
        <w:t>Health and Wellbeing Policy Template</w:t>
      </w:r>
    </w:p>
    <w:p w14:paraId="76E40B31" w14:textId="77777777" w:rsidR="008A600C" w:rsidRPr="008A600C" w:rsidRDefault="008A600C" w:rsidP="008A600C">
      <w:pPr>
        <w:spacing w:after="0" w:line="240" w:lineRule="auto"/>
        <w:rPr>
          <w:kern w:val="0"/>
          <w:sz w:val="24"/>
          <w:szCs w:val="24"/>
          <w14:ligatures w14:val="none"/>
        </w:rPr>
      </w:pPr>
    </w:p>
    <w:p w14:paraId="258E4A0B" w14:textId="77777777" w:rsidR="008A600C" w:rsidRPr="008A600C" w:rsidRDefault="008A600C" w:rsidP="008A600C">
      <w:pPr>
        <w:keepNext/>
        <w:keepLines/>
        <w:spacing w:before="40" w:after="0" w:line="240" w:lineRule="auto"/>
        <w:jc w:val="both"/>
        <w:outlineLvl w:val="2"/>
        <w:rPr>
          <w:rFonts w:ascii="Arial" w:eastAsiaTheme="majorEastAsia" w:hAnsi="Arial" w:cs="Arial"/>
          <w:b/>
          <w:bCs/>
          <w:color w:val="000000" w:themeColor="text1"/>
          <w:kern w:val="0"/>
          <w:sz w:val="24"/>
          <w:szCs w:val="24"/>
          <w14:ligatures w14:val="none"/>
        </w:rPr>
      </w:pPr>
      <w:r w:rsidRPr="008A600C">
        <w:rPr>
          <w:rFonts w:ascii="Arial" w:eastAsiaTheme="majorEastAsia" w:hAnsi="Arial" w:cs="Arial"/>
          <w:b/>
          <w:bCs/>
          <w:color w:val="000000" w:themeColor="text1"/>
          <w:kern w:val="0"/>
          <w:sz w:val="24"/>
          <w:szCs w:val="24"/>
          <w14:ligatures w14:val="none"/>
        </w:rPr>
        <w:t>1. Purpose</w:t>
      </w:r>
    </w:p>
    <w:p w14:paraId="5EBB498F" w14:textId="34857383" w:rsidR="008A600C" w:rsidRPr="008A600C" w:rsidRDefault="008A600C" w:rsidP="008A600C">
      <w:pPr>
        <w:spacing w:after="0" w:line="240" w:lineRule="auto"/>
        <w:jc w:val="both"/>
        <w:rPr>
          <w:rFonts w:ascii="Arial" w:hAnsi="Arial" w:cs="Arial"/>
          <w:color w:val="000000" w:themeColor="text1"/>
          <w:kern w:val="0"/>
          <w14:ligatures w14:val="none"/>
        </w:rPr>
      </w:pPr>
      <w:r w:rsidRPr="008A600C">
        <w:rPr>
          <w:rFonts w:ascii="Arial" w:eastAsia="Times New Roman" w:hAnsi="Arial" w:cs="Arial"/>
          <w:color w:val="000000"/>
          <w:kern w:val="0"/>
          <w:shd w:val="clear" w:color="auto" w:fill="FFFFFF"/>
          <w14:ligatures w14:val="none"/>
        </w:rPr>
        <w:t xml:space="preserve">The purpose of this policy is to ensure </w:t>
      </w: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 </w:t>
      </w:r>
      <w:r w:rsidRPr="008A600C">
        <w:rPr>
          <w:rFonts w:ascii="Arial" w:eastAsia="Times New Roman" w:hAnsi="Arial" w:cs="Arial"/>
          <w:color w:val="000000"/>
          <w:kern w:val="0"/>
          <w:shd w:val="clear" w:color="auto" w:fill="FFFFFF"/>
          <w14:ligatures w14:val="none"/>
        </w:rPr>
        <w:t xml:space="preserve">staff and volunteers understand </w:t>
      </w: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’s </w:t>
      </w:r>
      <w:r w:rsidRPr="008A600C">
        <w:rPr>
          <w:rFonts w:ascii="Arial" w:eastAsia="Times New Roman" w:hAnsi="Arial" w:cs="Arial"/>
          <w:color w:val="000000"/>
          <w:kern w:val="0"/>
          <w:shd w:val="clear" w:color="auto" w:fill="FFFFFF"/>
          <w14:ligatures w14:val="none"/>
        </w:rPr>
        <w:t xml:space="preserve">role and position in relation to health and wellbeing. This policy should be understood in conjunction with the </w:t>
      </w: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’s constitution and related policies</w:t>
      </w:r>
      <w:r w:rsidRPr="008A600C">
        <w:rPr>
          <w:rFonts w:ascii="Arial" w:eastAsia="Times New Roman" w:hAnsi="Arial" w:cs="Arial"/>
          <w:color w:val="000000"/>
          <w:kern w:val="0"/>
          <w:shd w:val="clear" w:color="auto" w:fill="FFFFFF"/>
          <w14:ligatures w14:val="none"/>
        </w:rPr>
        <w:t>.</w:t>
      </w:r>
    </w:p>
    <w:p w14:paraId="5201CA51" w14:textId="77777777" w:rsidR="008A600C" w:rsidRPr="008A600C" w:rsidRDefault="008A600C" w:rsidP="008A600C">
      <w:pPr>
        <w:keepNext/>
        <w:keepLines/>
        <w:spacing w:before="40" w:after="0" w:line="240" w:lineRule="auto"/>
        <w:jc w:val="both"/>
        <w:outlineLvl w:val="2"/>
        <w:rPr>
          <w:rFonts w:ascii="Arial" w:eastAsiaTheme="majorEastAsia" w:hAnsi="Arial" w:cs="Arial"/>
          <w:b/>
          <w:bCs/>
          <w:color w:val="000000" w:themeColor="text1"/>
          <w:kern w:val="0"/>
          <w:sz w:val="24"/>
          <w:szCs w:val="24"/>
          <w14:ligatures w14:val="none"/>
        </w:rPr>
      </w:pPr>
    </w:p>
    <w:p w14:paraId="29BB5753" w14:textId="77777777" w:rsidR="008A600C" w:rsidRPr="008A600C" w:rsidRDefault="008A600C" w:rsidP="008A600C">
      <w:pPr>
        <w:keepNext/>
        <w:keepLines/>
        <w:spacing w:before="40" w:after="0" w:line="240" w:lineRule="auto"/>
        <w:jc w:val="both"/>
        <w:outlineLvl w:val="2"/>
        <w:rPr>
          <w:rFonts w:ascii="Arial" w:eastAsiaTheme="majorEastAsia" w:hAnsi="Arial" w:cs="Arial"/>
          <w:b/>
          <w:bCs/>
          <w:color w:val="000000" w:themeColor="text1"/>
          <w:kern w:val="0"/>
          <w:sz w:val="24"/>
          <w:szCs w:val="24"/>
          <w14:ligatures w14:val="none"/>
        </w:rPr>
      </w:pPr>
      <w:r w:rsidRPr="008A600C">
        <w:rPr>
          <w:rFonts w:ascii="Arial" w:eastAsiaTheme="majorEastAsia" w:hAnsi="Arial" w:cs="Arial"/>
          <w:b/>
          <w:bCs/>
          <w:color w:val="000000" w:themeColor="text1"/>
          <w:kern w:val="0"/>
          <w:sz w:val="24"/>
          <w:szCs w:val="24"/>
          <w14:ligatures w14:val="none"/>
        </w:rPr>
        <w:t xml:space="preserve">2. Policy Statement </w:t>
      </w:r>
    </w:p>
    <w:p w14:paraId="1311D316" w14:textId="564D997B" w:rsidR="008A600C" w:rsidRPr="008A600C" w:rsidRDefault="008A600C" w:rsidP="008A600C">
      <w:pPr>
        <w:spacing w:after="0" w:line="240" w:lineRule="auto"/>
        <w:rPr>
          <w:rFonts w:ascii="Arial" w:hAnsi="Arial" w:cs="Arial"/>
          <w:color w:val="000000" w:themeColor="text1"/>
          <w:kern w:val="0"/>
          <w14:ligatures w14:val="none"/>
        </w:rPr>
      </w:pP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 is committed to integrating strong health and wellbeing practices into our business operations, to promote and facilitate activities that encourage healthy lifestyles. We aim to provide a safe, supportive and inclusive environment so that staff, volunteers and the community can engage in positive relationships and activities that have mutual benefits.  </w:t>
      </w:r>
    </w:p>
    <w:p w14:paraId="2DDBB4DB" w14:textId="77777777" w:rsidR="008A600C" w:rsidRPr="008A600C" w:rsidRDefault="008A600C" w:rsidP="008A600C">
      <w:pPr>
        <w:spacing w:after="0" w:line="240" w:lineRule="auto"/>
        <w:jc w:val="both"/>
        <w:rPr>
          <w:rFonts w:ascii="Arial" w:hAnsi="Arial" w:cs="Arial"/>
          <w:color w:val="000000" w:themeColor="text1"/>
          <w:kern w:val="0"/>
          <w:sz w:val="24"/>
          <w:szCs w:val="24"/>
          <w14:ligatures w14:val="none"/>
        </w:rPr>
      </w:pPr>
    </w:p>
    <w:p w14:paraId="60B6026F" w14:textId="77777777" w:rsidR="008A600C" w:rsidRPr="008A600C" w:rsidRDefault="008A600C" w:rsidP="008A600C">
      <w:pPr>
        <w:spacing w:after="0" w:line="240" w:lineRule="auto"/>
        <w:rPr>
          <w:rFonts w:ascii="Arial" w:hAnsi="Arial" w:cs="Arial"/>
          <w:b/>
          <w:bCs/>
          <w:color w:val="000000" w:themeColor="text1"/>
          <w:kern w:val="0"/>
          <w:sz w:val="24"/>
          <w:szCs w:val="24"/>
          <w14:ligatures w14:val="none"/>
        </w:rPr>
      </w:pPr>
      <w:r w:rsidRPr="008A600C">
        <w:rPr>
          <w:rFonts w:ascii="Arial" w:hAnsi="Arial" w:cs="Arial"/>
          <w:b/>
          <w:bCs/>
          <w:color w:val="000000" w:themeColor="text1"/>
          <w:kern w:val="0"/>
          <w:sz w:val="24"/>
          <w:szCs w:val="24"/>
          <w14:ligatures w14:val="none"/>
        </w:rPr>
        <w:t>3. Policy Objectives</w:t>
      </w:r>
    </w:p>
    <w:p w14:paraId="4188441A" w14:textId="77777777" w:rsidR="008A600C" w:rsidRPr="008A600C" w:rsidRDefault="008A600C" w:rsidP="008A600C">
      <w:pPr>
        <w:numPr>
          <w:ilvl w:val="0"/>
          <w:numId w:val="5"/>
        </w:numPr>
        <w:spacing w:after="0" w:line="240" w:lineRule="auto"/>
        <w:contextualSpacing/>
        <w:rPr>
          <w:rFonts w:ascii="Arial" w:hAnsi="Arial" w:cs="Arial"/>
          <w:color w:val="000000" w:themeColor="text1"/>
          <w:kern w:val="0"/>
          <w14:ligatures w14:val="none"/>
        </w:rPr>
      </w:pPr>
      <w:r w:rsidRPr="008A600C">
        <w:rPr>
          <w:rFonts w:ascii="Arial" w:hAnsi="Arial" w:cs="Arial"/>
          <w:kern w:val="0"/>
          <w14:ligatures w14:val="none"/>
        </w:rPr>
        <w:t>To build and maintain an environment and culture that supports healthy lifestyle choices.</w:t>
      </w:r>
    </w:p>
    <w:p w14:paraId="23A962E1" w14:textId="77777777" w:rsidR="008A600C" w:rsidRPr="008A600C" w:rsidRDefault="008A600C" w:rsidP="008A600C">
      <w:pPr>
        <w:numPr>
          <w:ilvl w:val="0"/>
          <w:numId w:val="5"/>
        </w:numPr>
        <w:spacing w:after="0" w:line="240" w:lineRule="auto"/>
        <w:contextualSpacing/>
        <w:rPr>
          <w:rFonts w:ascii="Arial" w:hAnsi="Arial" w:cs="Arial"/>
          <w:color w:val="000000" w:themeColor="text1"/>
          <w:kern w:val="0"/>
          <w14:ligatures w14:val="none"/>
        </w:rPr>
      </w:pPr>
      <w:r w:rsidRPr="008A600C">
        <w:rPr>
          <w:rFonts w:ascii="Arial" w:hAnsi="Arial" w:cs="Arial"/>
          <w:kern w:val="0"/>
          <w14:ligatures w14:val="none"/>
        </w:rPr>
        <w:t xml:space="preserve">To increase knowledge and awareness of health and wellbeing issues and healthy lifestyle behaviours. </w:t>
      </w:r>
    </w:p>
    <w:p w14:paraId="34430584" w14:textId="77777777" w:rsidR="008A600C" w:rsidRPr="008A600C" w:rsidRDefault="008A600C" w:rsidP="008A600C">
      <w:pPr>
        <w:numPr>
          <w:ilvl w:val="0"/>
          <w:numId w:val="5"/>
        </w:numPr>
        <w:spacing w:after="0" w:line="240" w:lineRule="auto"/>
        <w:contextualSpacing/>
        <w:rPr>
          <w:rFonts w:ascii="Arial" w:hAnsi="Arial" w:cs="Arial"/>
          <w:color w:val="000000" w:themeColor="text1"/>
          <w:kern w:val="0"/>
          <w14:ligatures w14:val="none"/>
        </w:rPr>
      </w:pPr>
      <w:r w:rsidRPr="008A600C">
        <w:rPr>
          <w:rFonts w:ascii="Arial" w:hAnsi="Arial" w:cs="Arial"/>
          <w:kern w:val="0"/>
          <w14:ligatures w14:val="none"/>
        </w:rPr>
        <w:t>To facilitate active participation in a range of initiatives that support health and wellbeing.</w:t>
      </w:r>
    </w:p>
    <w:p w14:paraId="0A376023" w14:textId="77777777" w:rsidR="008A600C" w:rsidRPr="008A600C" w:rsidRDefault="008A600C" w:rsidP="008A600C">
      <w:pPr>
        <w:spacing w:after="0" w:line="240" w:lineRule="auto"/>
        <w:jc w:val="both"/>
        <w:rPr>
          <w:rFonts w:ascii="Arial" w:hAnsi="Arial" w:cs="Arial"/>
          <w:color w:val="000000" w:themeColor="text1"/>
          <w:kern w:val="0"/>
          <w:sz w:val="24"/>
          <w:szCs w:val="24"/>
          <w14:ligatures w14:val="none"/>
        </w:rPr>
      </w:pPr>
    </w:p>
    <w:p w14:paraId="096FE7A0" w14:textId="77777777" w:rsidR="008A600C" w:rsidRPr="008A600C" w:rsidRDefault="008A600C" w:rsidP="008A600C">
      <w:pPr>
        <w:keepNext/>
        <w:keepLines/>
        <w:spacing w:before="40" w:after="0" w:line="240" w:lineRule="auto"/>
        <w:jc w:val="both"/>
        <w:outlineLvl w:val="2"/>
        <w:rPr>
          <w:rFonts w:ascii="Arial" w:eastAsiaTheme="majorEastAsia" w:hAnsi="Arial" w:cs="Arial"/>
          <w:b/>
          <w:bCs/>
          <w:color w:val="000000" w:themeColor="text1"/>
          <w:kern w:val="0"/>
          <w:sz w:val="24"/>
          <w:szCs w:val="24"/>
          <w14:ligatures w14:val="none"/>
        </w:rPr>
      </w:pPr>
      <w:r w:rsidRPr="008A600C">
        <w:rPr>
          <w:rFonts w:ascii="Arial" w:eastAsiaTheme="majorEastAsia" w:hAnsi="Arial" w:cs="Arial"/>
          <w:b/>
          <w:bCs/>
          <w:color w:val="000000" w:themeColor="text1"/>
          <w:kern w:val="0"/>
          <w:sz w:val="24"/>
          <w:szCs w:val="24"/>
          <w14:ligatures w14:val="none"/>
        </w:rPr>
        <w:t xml:space="preserve">4. Responsibilities </w:t>
      </w:r>
    </w:p>
    <w:p w14:paraId="25158E7D" w14:textId="4CFC3BC4" w:rsidR="008A600C" w:rsidRPr="008A600C" w:rsidRDefault="008A600C" w:rsidP="008A600C">
      <w:pPr>
        <w:spacing w:after="0" w:line="240" w:lineRule="auto"/>
        <w:jc w:val="both"/>
        <w:rPr>
          <w:rFonts w:ascii="Arial" w:hAnsi="Arial" w:cs="Arial"/>
          <w:kern w:val="0"/>
          <w14:ligatures w14:val="none"/>
        </w:rPr>
      </w:pP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 </w:t>
      </w:r>
      <w:r w:rsidRPr="008A600C">
        <w:rPr>
          <w:rFonts w:ascii="Arial" w:hAnsi="Arial" w:cs="Arial"/>
          <w:kern w:val="0"/>
          <w14:ligatures w14:val="none"/>
        </w:rPr>
        <w:t xml:space="preserve">is committed to </w:t>
      </w:r>
      <w:r w:rsidRPr="008A600C">
        <w:rPr>
          <w:rFonts w:ascii="Arial" w:hAnsi="Arial" w:cs="Arial"/>
          <w:color w:val="000000" w:themeColor="text1"/>
          <w:kern w:val="0"/>
          <w14:ligatures w14:val="none"/>
        </w:rPr>
        <w:t>promoting health and wellbeing to our community</w:t>
      </w:r>
      <w:r w:rsidRPr="008A600C">
        <w:rPr>
          <w:rFonts w:ascii="Arial" w:hAnsi="Arial" w:cs="Arial"/>
          <w:kern w:val="0"/>
          <w14:ligatures w14:val="none"/>
        </w:rPr>
        <w:t xml:space="preserve">. </w:t>
      </w:r>
    </w:p>
    <w:p w14:paraId="47080F13" w14:textId="77777777" w:rsidR="008A600C" w:rsidRPr="008A600C" w:rsidRDefault="008A600C" w:rsidP="008A600C">
      <w:pPr>
        <w:spacing w:after="0" w:line="240" w:lineRule="auto"/>
        <w:jc w:val="both"/>
        <w:rPr>
          <w:rFonts w:ascii="Arial" w:hAnsi="Arial" w:cs="Arial"/>
          <w:kern w:val="0"/>
          <w14:ligatures w14:val="none"/>
        </w:rPr>
      </w:pPr>
    </w:p>
    <w:p w14:paraId="1B37388D" w14:textId="6E34EB7E" w:rsidR="008A600C" w:rsidRPr="008A600C" w:rsidRDefault="008A600C" w:rsidP="008A600C">
      <w:pPr>
        <w:spacing w:after="0" w:line="240" w:lineRule="auto"/>
        <w:jc w:val="both"/>
        <w:rPr>
          <w:rFonts w:ascii="Arial" w:hAnsi="Arial" w:cs="Arial"/>
          <w:kern w:val="0"/>
          <w14:ligatures w14:val="none"/>
        </w:rPr>
      </w:pPr>
      <w:r w:rsidRPr="008A600C">
        <w:rPr>
          <w:rFonts w:ascii="Arial" w:hAnsi="Arial" w:cs="Arial"/>
          <w:kern w:val="0"/>
          <w14:ligatures w14:val="none"/>
        </w:rPr>
        <w:t xml:space="preserve">4.1 </w:t>
      </w:r>
      <w:r>
        <w:rPr>
          <w:rFonts w:ascii="Arial" w:hAnsi="Arial" w:cs="Arial"/>
          <w:kern w:val="0"/>
          <w:highlight w:val="yellow"/>
          <w14:ligatures w14:val="none"/>
        </w:rPr>
        <w:t>{Club}</w:t>
      </w:r>
      <w:r w:rsidRPr="008A600C">
        <w:rPr>
          <w:rFonts w:ascii="Arial" w:hAnsi="Arial" w:cs="Arial"/>
          <w:kern w:val="0"/>
          <w14:ligatures w14:val="none"/>
        </w:rPr>
        <w:t xml:space="preserve"> will promote healthy eating by: </w:t>
      </w:r>
    </w:p>
    <w:p w14:paraId="30813B3C" w14:textId="1ACBFB86"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 xml:space="preserve">Ensuring healthy food and drink choices are available, displayed prominently and priced competitively in relation to less healthy alternatives at events/activities and at premises under </w:t>
      </w:r>
      <w:r>
        <w:rPr>
          <w:rFonts w:ascii="Arial" w:hAnsi="Arial" w:cs="Arial"/>
          <w:kern w:val="0"/>
          <w:highlight w:val="yellow"/>
          <w14:ligatures w14:val="none"/>
        </w:rPr>
        <w:t>{Club}</w:t>
      </w:r>
      <w:r w:rsidRPr="008A600C">
        <w:rPr>
          <w:rFonts w:ascii="Arial" w:hAnsi="Arial" w:cs="Arial"/>
          <w:kern w:val="0"/>
          <w14:ligatures w14:val="none"/>
        </w:rPr>
        <w:t xml:space="preserve"> control</w:t>
      </w:r>
    </w:p>
    <w:p w14:paraId="68CA479C"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Ensuring sugary drinks are not displayed for sale.</w:t>
      </w:r>
    </w:p>
    <w:p w14:paraId="332A0B35"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Making free drinking water available.</w:t>
      </w:r>
    </w:p>
    <w:p w14:paraId="6EFCBA6E"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Not providing unhealthy food/drink (or vouchers for same) as prizes, awards, or fundraising initiatives.</w:t>
      </w:r>
    </w:p>
    <w:p w14:paraId="7089076B"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Ensuring any promotion or fundraising activities involving food and drink items meet this policy.</w:t>
      </w:r>
    </w:p>
    <w:p w14:paraId="53EE7EA5"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Sourcing food vendors from the Healthier Vendor Guide or vendors who are able to offer food and drink choices that are consistent with the assessment criteria for inclusion in the Guide.</w:t>
      </w:r>
    </w:p>
    <w:p w14:paraId="7F7D53A2" w14:textId="77777777" w:rsidR="008A600C" w:rsidRPr="008A600C" w:rsidRDefault="008A600C" w:rsidP="008A600C">
      <w:pPr>
        <w:numPr>
          <w:ilvl w:val="0"/>
          <w:numId w:val="1"/>
        </w:numPr>
        <w:autoSpaceDE w:val="0"/>
        <w:autoSpaceDN w:val="0"/>
        <w:adjustRightInd w:val="0"/>
        <w:spacing w:after="0" w:line="240" w:lineRule="auto"/>
        <w:contextualSpacing/>
        <w:rPr>
          <w:rFonts w:ascii="Arial" w:hAnsi="Arial" w:cs="Arial"/>
          <w:kern w:val="0"/>
          <w14:ligatures w14:val="none"/>
        </w:rPr>
      </w:pPr>
      <w:r w:rsidRPr="008A600C">
        <w:rPr>
          <w:rFonts w:ascii="Arial" w:hAnsi="Arial" w:cs="Arial"/>
          <w:kern w:val="0"/>
          <w14:ligatures w14:val="none"/>
        </w:rPr>
        <w:t>Ensuring any contracted food and drink suppliers are compliant with this policy including:</w:t>
      </w:r>
    </w:p>
    <w:p w14:paraId="05FE69F0" w14:textId="77777777" w:rsidR="008A600C" w:rsidRPr="008A600C" w:rsidRDefault="008A600C" w:rsidP="008A600C">
      <w:pPr>
        <w:numPr>
          <w:ilvl w:val="0"/>
          <w:numId w:val="4"/>
        </w:numPr>
        <w:autoSpaceDE w:val="0"/>
        <w:autoSpaceDN w:val="0"/>
        <w:adjustRightInd w:val="0"/>
        <w:spacing w:after="0" w:line="240" w:lineRule="auto"/>
        <w:ind w:left="1134" w:hanging="283"/>
        <w:contextualSpacing/>
        <w:rPr>
          <w:rFonts w:ascii="Arial" w:hAnsi="Arial" w:cs="Arial"/>
          <w:kern w:val="0"/>
          <w14:ligatures w14:val="none"/>
        </w:rPr>
      </w:pPr>
      <w:r w:rsidRPr="008A600C">
        <w:rPr>
          <w:rFonts w:ascii="Arial" w:hAnsi="Arial" w:cs="Arial"/>
          <w:kern w:val="0"/>
          <w14:ligatures w14:val="none"/>
        </w:rPr>
        <w:t>New food supply or catering contract and related leases;</w:t>
      </w:r>
    </w:p>
    <w:p w14:paraId="0C32C7E0" w14:textId="77777777" w:rsidR="008A600C" w:rsidRPr="008A600C" w:rsidRDefault="008A600C" w:rsidP="008A600C">
      <w:pPr>
        <w:numPr>
          <w:ilvl w:val="0"/>
          <w:numId w:val="4"/>
        </w:numPr>
        <w:autoSpaceDE w:val="0"/>
        <w:autoSpaceDN w:val="0"/>
        <w:adjustRightInd w:val="0"/>
        <w:spacing w:after="0" w:line="240" w:lineRule="auto"/>
        <w:ind w:left="1134" w:hanging="283"/>
        <w:contextualSpacing/>
        <w:rPr>
          <w:rFonts w:ascii="Arial" w:hAnsi="Arial" w:cs="Arial"/>
          <w:kern w:val="0"/>
          <w14:ligatures w14:val="none"/>
        </w:rPr>
      </w:pPr>
      <w:r w:rsidRPr="008A600C">
        <w:rPr>
          <w:rFonts w:ascii="Arial" w:hAnsi="Arial" w:cs="Arial"/>
          <w:kern w:val="0"/>
          <w14:ligatures w14:val="none"/>
        </w:rPr>
        <w:t>Renegotiated or renewed contracts or related leases; and</w:t>
      </w:r>
    </w:p>
    <w:p w14:paraId="132A8BE2" w14:textId="77777777" w:rsidR="008A600C" w:rsidRPr="008A600C" w:rsidRDefault="008A600C" w:rsidP="008A600C">
      <w:pPr>
        <w:numPr>
          <w:ilvl w:val="0"/>
          <w:numId w:val="4"/>
        </w:numPr>
        <w:spacing w:after="0" w:line="240" w:lineRule="auto"/>
        <w:ind w:left="1134" w:hanging="283"/>
        <w:contextualSpacing/>
        <w:jc w:val="both"/>
        <w:rPr>
          <w:rFonts w:ascii="Arial" w:hAnsi="Arial" w:cs="Arial"/>
          <w:kern w:val="0"/>
          <w14:ligatures w14:val="none"/>
        </w:rPr>
      </w:pPr>
      <w:r w:rsidRPr="008A600C">
        <w:rPr>
          <w:rFonts w:ascii="Arial" w:hAnsi="Arial" w:cs="Arial"/>
          <w:kern w:val="0"/>
          <w14:ligatures w14:val="none"/>
        </w:rPr>
        <w:lastRenderedPageBreak/>
        <w:t>Existing contractors are informed of the new policy and encouraged to comply.</w:t>
      </w:r>
    </w:p>
    <w:p w14:paraId="624516B8" w14:textId="77777777" w:rsidR="008A600C" w:rsidRPr="008A600C" w:rsidRDefault="008A600C" w:rsidP="008A600C">
      <w:pPr>
        <w:numPr>
          <w:ilvl w:val="0"/>
          <w:numId w:val="6"/>
        </w:numPr>
        <w:spacing w:after="0" w:line="240" w:lineRule="auto"/>
        <w:contextualSpacing/>
        <w:jc w:val="both"/>
        <w:rPr>
          <w:rFonts w:ascii="Arial" w:hAnsi="Arial" w:cs="Arial"/>
          <w:kern w:val="0"/>
          <w14:ligatures w14:val="none"/>
        </w:rPr>
      </w:pPr>
      <w:r w:rsidRPr="008A600C">
        <w:rPr>
          <w:rFonts w:ascii="Arial" w:hAnsi="Arial" w:cs="Arial"/>
          <w:kern w:val="0"/>
          <w:highlight w:val="yellow"/>
          <w14:ligatures w14:val="none"/>
        </w:rPr>
        <w:t>{Insert further strategies}</w:t>
      </w:r>
    </w:p>
    <w:p w14:paraId="18D26C5A" w14:textId="77777777" w:rsidR="008A600C" w:rsidRPr="008A600C" w:rsidRDefault="008A600C" w:rsidP="008A600C">
      <w:pPr>
        <w:spacing w:after="0" w:line="240" w:lineRule="auto"/>
        <w:jc w:val="both"/>
        <w:rPr>
          <w:rFonts w:ascii="Arial" w:hAnsi="Arial" w:cs="Arial"/>
          <w:kern w:val="0"/>
          <w14:ligatures w14:val="none"/>
        </w:rPr>
      </w:pPr>
    </w:p>
    <w:p w14:paraId="5B93735D" w14:textId="3DFCAA5B" w:rsidR="008A600C" w:rsidRPr="008A600C" w:rsidRDefault="008A600C" w:rsidP="008A600C">
      <w:pPr>
        <w:spacing w:after="0" w:line="240" w:lineRule="auto"/>
        <w:jc w:val="both"/>
        <w:rPr>
          <w:rFonts w:ascii="Arial" w:hAnsi="Arial" w:cs="Arial"/>
          <w:kern w:val="0"/>
          <w14:ligatures w14:val="none"/>
        </w:rPr>
      </w:pPr>
      <w:r w:rsidRPr="008A600C">
        <w:rPr>
          <w:rFonts w:ascii="Arial" w:hAnsi="Arial" w:cs="Arial"/>
          <w:kern w:val="0"/>
          <w14:ligatures w14:val="none"/>
        </w:rPr>
        <w:t xml:space="preserve">4.2 </w:t>
      </w:r>
      <w:r>
        <w:rPr>
          <w:rFonts w:ascii="Arial" w:hAnsi="Arial" w:cs="Arial"/>
          <w:kern w:val="0"/>
          <w:highlight w:val="yellow"/>
          <w14:ligatures w14:val="none"/>
        </w:rPr>
        <w:t>{Club}</w:t>
      </w:r>
      <w:r w:rsidRPr="008A600C">
        <w:rPr>
          <w:rFonts w:ascii="Arial" w:hAnsi="Arial" w:cs="Arial"/>
          <w:kern w:val="0"/>
          <w14:ligatures w14:val="none"/>
        </w:rPr>
        <w:t xml:space="preserve"> will promote physical activity by:</w:t>
      </w:r>
    </w:p>
    <w:p w14:paraId="42BDA79C"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Integrating physical activity into organised events and activities.</w:t>
      </w:r>
    </w:p>
    <w:p w14:paraId="00D3DC26"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Providing information and promotion of alternative transport options to activities and events (walking, cycling and public transport).</w:t>
      </w:r>
    </w:p>
    <w:p w14:paraId="5AB1546D"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highlight w:val="yellow"/>
          <w14:ligatures w14:val="none"/>
        </w:rPr>
        <w:t>{Insert further strategies}</w:t>
      </w:r>
    </w:p>
    <w:p w14:paraId="6000C365" w14:textId="77777777" w:rsidR="008A600C" w:rsidRPr="008A600C" w:rsidRDefault="008A600C" w:rsidP="008A600C">
      <w:pPr>
        <w:spacing w:after="0" w:line="240" w:lineRule="auto"/>
        <w:jc w:val="both"/>
        <w:rPr>
          <w:rFonts w:ascii="Arial" w:hAnsi="Arial" w:cs="Arial"/>
          <w:kern w:val="0"/>
          <w14:ligatures w14:val="none"/>
        </w:rPr>
      </w:pPr>
    </w:p>
    <w:p w14:paraId="1854F148" w14:textId="6B64E2E2" w:rsidR="008A600C" w:rsidRPr="008A600C" w:rsidRDefault="008A600C" w:rsidP="008A600C">
      <w:pPr>
        <w:spacing w:after="0" w:line="240" w:lineRule="auto"/>
        <w:jc w:val="both"/>
        <w:rPr>
          <w:rFonts w:ascii="Arial" w:hAnsi="Arial" w:cs="Arial"/>
          <w:kern w:val="0"/>
          <w14:ligatures w14:val="none"/>
        </w:rPr>
      </w:pPr>
      <w:r w:rsidRPr="008A600C">
        <w:rPr>
          <w:rFonts w:ascii="Arial" w:hAnsi="Arial" w:cs="Arial"/>
          <w:kern w:val="0"/>
          <w14:ligatures w14:val="none"/>
        </w:rPr>
        <w:t xml:space="preserve">4.3 </w:t>
      </w:r>
      <w:r>
        <w:rPr>
          <w:rFonts w:ascii="Arial" w:hAnsi="Arial" w:cs="Arial"/>
          <w:kern w:val="0"/>
          <w:highlight w:val="yellow"/>
          <w14:ligatures w14:val="none"/>
        </w:rPr>
        <w:t>{Club}</w:t>
      </w:r>
      <w:r w:rsidRPr="008A600C">
        <w:rPr>
          <w:rFonts w:ascii="Arial" w:hAnsi="Arial" w:cs="Arial"/>
          <w:kern w:val="0"/>
          <w14:ligatures w14:val="none"/>
        </w:rPr>
        <w:t xml:space="preserve"> will promote mental health by: </w:t>
      </w:r>
    </w:p>
    <w:p w14:paraId="0DB906BD"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Promote social and emotional wellbeing through organisational practices and policies.</w:t>
      </w:r>
    </w:p>
    <w:p w14:paraId="0E444140"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Providing a welcoming environment that encourages broad community participation.</w:t>
      </w:r>
    </w:p>
    <w:p w14:paraId="6B87FDC1"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Treating all individuals and groups with equality and respect.</w:t>
      </w:r>
    </w:p>
    <w:p w14:paraId="5B1EB638" w14:textId="77777777" w:rsidR="008A600C" w:rsidRPr="008A600C" w:rsidRDefault="008A600C" w:rsidP="008A600C">
      <w:pPr>
        <w:numPr>
          <w:ilvl w:val="0"/>
          <w:numId w:val="1"/>
        </w:numPr>
        <w:spacing w:after="0" w:line="240" w:lineRule="auto"/>
        <w:contextualSpacing/>
        <w:jc w:val="both"/>
        <w:rPr>
          <w:rFonts w:ascii="Arial" w:hAnsi="Arial" w:cs="Arial"/>
          <w:color w:val="000000" w:themeColor="text1"/>
          <w:kern w:val="0"/>
          <w14:ligatures w14:val="none"/>
        </w:rPr>
      </w:pPr>
      <w:r w:rsidRPr="008A600C">
        <w:rPr>
          <w:rFonts w:ascii="Arial" w:hAnsi="Arial" w:cs="Arial"/>
          <w:color w:val="000000" w:themeColor="text1"/>
          <w:kern w:val="0"/>
          <w14:ligatures w14:val="none"/>
        </w:rPr>
        <w:t>Providing contact details for suitable mental health service providers i.e. crisis support lines (if required).</w:t>
      </w:r>
    </w:p>
    <w:p w14:paraId="44416BC5"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 xml:space="preserve">Supporting staff and volunteers to participate in mental health training i.e Mental Health First Aid. </w:t>
      </w:r>
    </w:p>
    <w:p w14:paraId="1CD02DD9"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highlight w:val="yellow"/>
          <w14:ligatures w14:val="none"/>
        </w:rPr>
        <w:t>{Insert further strategies}</w:t>
      </w:r>
      <w:r w:rsidRPr="008A600C">
        <w:rPr>
          <w:rFonts w:ascii="Arial" w:hAnsi="Arial" w:cs="Arial"/>
          <w:kern w:val="0"/>
          <w14:ligatures w14:val="none"/>
        </w:rPr>
        <w:t>.</w:t>
      </w:r>
    </w:p>
    <w:p w14:paraId="797BAA08" w14:textId="77777777" w:rsidR="008A600C" w:rsidRPr="008A600C" w:rsidRDefault="008A600C" w:rsidP="008A600C">
      <w:pPr>
        <w:spacing w:after="0" w:line="240" w:lineRule="auto"/>
        <w:jc w:val="both"/>
        <w:rPr>
          <w:rFonts w:ascii="Arial" w:hAnsi="Arial" w:cs="Arial"/>
          <w:kern w:val="0"/>
          <w14:ligatures w14:val="none"/>
        </w:rPr>
      </w:pPr>
    </w:p>
    <w:p w14:paraId="1836EAB2" w14:textId="57348758" w:rsidR="008A600C" w:rsidRPr="008A600C" w:rsidRDefault="008A600C" w:rsidP="008A600C">
      <w:pPr>
        <w:spacing w:after="0" w:line="240" w:lineRule="auto"/>
        <w:jc w:val="both"/>
        <w:rPr>
          <w:rFonts w:ascii="Arial" w:hAnsi="Arial" w:cs="Arial"/>
          <w:kern w:val="0"/>
          <w14:ligatures w14:val="none"/>
        </w:rPr>
      </w:pPr>
      <w:r w:rsidRPr="008A600C">
        <w:rPr>
          <w:rFonts w:ascii="Arial" w:hAnsi="Arial" w:cs="Arial"/>
          <w:kern w:val="0"/>
          <w14:ligatures w14:val="none"/>
        </w:rPr>
        <w:t xml:space="preserve">4.4 </w:t>
      </w:r>
      <w:r>
        <w:rPr>
          <w:rFonts w:ascii="Arial" w:hAnsi="Arial" w:cs="Arial"/>
          <w:kern w:val="0"/>
          <w:highlight w:val="yellow"/>
          <w14:ligatures w14:val="none"/>
        </w:rPr>
        <w:t>{Club}</w:t>
      </w:r>
      <w:r w:rsidRPr="008A600C">
        <w:rPr>
          <w:rFonts w:ascii="Arial" w:hAnsi="Arial" w:cs="Arial"/>
          <w:kern w:val="0"/>
          <w14:ligatures w14:val="none"/>
        </w:rPr>
        <w:t xml:space="preserve"> will prevent harm from alcohol by:</w:t>
      </w:r>
    </w:p>
    <w:p w14:paraId="0DD676D3" w14:textId="77777777" w:rsidR="008A600C" w:rsidRPr="008A600C" w:rsidRDefault="008A600C" w:rsidP="008A600C">
      <w:pPr>
        <w:numPr>
          <w:ilvl w:val="0"/>
          <w:numId w:val="2"/>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Providing alcohol-free environments at family and youth focussed events.</w:t>
      </w:r>
    </w:p>
    <w:p w14:paraId="77992D0E" w14:textId="77777777"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Ensuring alcohol is not used as fundraising, prizes or awards.</w:t>
      </w:r>
    </w:p>
    <w:p w14:paraId="4A6258F6" w14:textId="77777777" w:rsidR="008A600C" w:rsidRPr="008A600C" w:rsidRDefault="008A600C" w:rsidP="008A600C">
      <w:pPr>
        <w:numPr>
          <w:ilvl w:val="0"/>
          <w:numId w:val="2"/>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 xml:space="preserve">Restricting the promotion of alcohol brands.  </w:t>
      </w:r>
    </w:p>
    <w:p w14:paraId="39FBBE58" w14:textId="77777777" w:rsidR="008A600C" w:rsidRPr="008A600C" w:rsidRDefault="008A600C" w:rsidP="008A600C">
      <w:pPr>
        <w:numPr>
          <w:ilvl w:val="0"/>
          <w:numId w:val="2"/>
        </w:numPr>
        <w:spacing w:after="0" w:line="240" w:lineRule="auto"/>
        <w:contextualSpacing/>
        <w:jc w:val="both"/>
        <w:rPr>
          <w:rFonts w:ascii="Arial" w:hAnsi="Arial" w:cs="Arial"/>
          <w:kern w:val="0"/>
          <w14:ligatures w14:val="none"/>
        </w:rPr>
      </w:pPr>
      <w:r w:rsidRPr="008A600C">
        <w:rPr>
          <w:rFonts w:ascii="Arial" w:hAnsi="Arial" w:cs="Arial"/>
          <w:kern w:val="0"/>
          <w14:ligatures w14:val="none"/>
        </w:rPr>
        <w:t>Ensuring all staff responsible for the sale or supply of alcohol are trained in Responsible Service of Alcohol.</w:t>
      </w:r>
    </w:p>
    <w:p w14:paraId="09C1FBCE" w14:textId="77777777"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 xml:space="preserve">Providing low strength alcohol and non-alcoholic choices. </w:t>
      </w:r>
    </w:p>
    <w:p w14:paraId="71E5CC66" w14:textId="77777777"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Not promoting, glamorising or encouraging over-consumption or rapid consumption of alcohol (e.g. discounted drink prices, happy hours, drinking competitions).</w:t>
      </w:r>
    </w:p>
    <w:p w14:paraId="17DF5899" w14:textId="77777777" w:rsidR="008A600C" w:rsidRPr="008A600C" w:rsidRDefault="008A600C" w:rsidP="008A600C">
      <w:pPr>
        <w:numPr>
          <w:ilvl w:val="0"/>
          <w:numId w:val="2"/>
        </w:numPr>
        <w:spacing w:after="0" w:line="240" w:lineRule="auto"/>
        <w:contextualSpacing/>
        <w:jc w:val="both"/>
        <w:rPr>
          <w:rFonts w:ascii="Arial" w:hAnsi="Arial" w:cs="Arial"/>
          <w:kern w:val="0"/>
          <w14:ligatures w14:val="none"/>
        </w:rPr>
      </w:pPr>
      <w:r w:rsidRPr="008A600C">
        <w:rPr>
          <w:rFonts w:ascii="Arial" w:hAnsi="Arial" w:cs="Arial"/>
          <w:kern w:val="0"/>
          <w:highlight w:val="yellow"/>
          <w14:ligatures w14:val="none"/>
        </w:rPr>
        <w:t>{Insert further strategies}</w:t>
      </w:r>
    </w:p>
    <w:p w14:paraId="6E569CA7" w14:textId="77777777" w:rsidR="008A600C" w:rsidRPr="008A600C" w:rsidRDefault="008A600C" w:rsidP="008A600C">
      <w:pPr>
        <w:spacing w:after="0" w:line="240" w:lineRule="auto"/>
        <w:jc w:val="both"/>
        <w:rPr>
          <w:rFonts w:ascii="Arial" w:hAnsi="Arial" w:cs="Arial"/>
          <w:kern w:val="0"/>
          <w14:ligatures w14:val="none"/>
        </w:rPr>
      </w:pPr>
    </w:p>
    <w:p w14:paraId="0BC49FEB" w14:textId="77777777" w:rsidR="008A600C" w:rsidRPr="008A600C" w:rsidRDefault="008A600C" w:rsidP="008A600C">
      <w:pPr>
        <w:autoSpaceDE w:val="0"/>
        <w:autoSpaceDN w:val="0"/>
        <w:adjustRightInd w:val="0"/>
        <w:spacing w:after="0" w:line="240" w:lineRule="auto"/>
        <w:rPr>
          <w:rFonts w:ascii="Arial" w:hAnsi="Arial" w:cs="Arial"/>
          <w:kern w:val="0"/>
          <w14:ligatures w14:val="none"/>
        </w:rPr>
      </w:pPr>
      <w:r w:rsidRPr="008A600C">
        <w:rPr>
          <w:rFonts w:ascii="Arial" w:hAnsi="Arial" w:cs="Arial"/>
          <w:kern w:val="0"/>
          <w:highlight w:val="yellow"/>
          <w14:ligatures w14:val="none"/>
        </w:rPr>
        <w:t>4.5 Organisation}</w:t>
      </w:r>
      <w:r w:rsidRPr="008A600C">
        <w:rPr>
          <w:rFonts w:ascii="Arial" w:hAnsi="Arial" w:cs="Arial"/>
          <w:kern w:val="0"/>
          <w14:ligatures w14:val="none"/>
        </w:rPr>
        <w:t xml:space="preserve"> will create a smoke free environment by: </w:t>
      </w:r>
    </w:p>
    <w:p w14:paraId="1137A78E" w14:textId="41B9E0C3"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 xml:space="preserve">Ensuring all indoor and outdoor areas under </w:t>
      </w: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’s </w:t>
      </w:r>
      <w:r w:rsidRPr="008A600C">
        <w:rPr>
          <w:rFonts w:ascii="Arial" w:hAnsi="Arial" w:cs="Arial"/>
          <w:kern w:val="0"/>
          <w14:ligatures w14:val="none"/>
        </w:rPr>
        <w:t>control is smoke-free including the use of e-cigarettes/</w:t>
      </w:r>
      <w:r w:rsidRPr="008A600C">
        <w:rPr>
          <w:rFonts w:ascii="Arial" w:hAnsi="Arial" w:cs="Arial"/>
          <w:kern w:val="0"/>
          <w14:ligatures w14:val="none"/>
        </w:rPr>
        <w:t>vaping.</w:t>
      </w:r>
    </w:p>
    <w:p w14:paraId="1F23BA5F" w14:textId="02F9335D"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Promoting smoke</w:t>
      </w:r>
      <w:r>
        <w:rPr>
          <w:rFonts w:ascii="Arial" w:hAnsi="Arial" w:cs="Arial"/>
          <w:kern w:val="0"/>
          <w14:ligatures w14:val="none"/>
        </w:rPr>
        <w:t xml:space="preserve"> and vape </w:t>
      </w:r>
      <w:r w:rsidRPr="008A600C">
        <w:rPr>
          <w:rFonts w:ascii="Arial" w:hAnsi="Arial" w:cs="Arial"/>
          <w:kern w:val="0"/>
          <w14:ligatures w14:val="none"/>
        </w:rPr>
        <w:t>free areas with appropriate smoke</w:t>
      </w:r>
      <w:r>
        <w:rPr>
          <w:rFonts w:ascii="Arial" w:hAnsi="Arial" w:cs="Arial"/>
          <w:kern w:val="0"/>
          <w14:ligatures w14:val="none"/>
        </w:rPr>
        <w:t xml:space="preserve"> and vape </w:t>
      </w:r>
      <w:r w:rsidRPr="008A600C">
        <w:rPr>
          <w:rFonts w:ascii="Arial" w:hAnsi="Arial" w:cs="Arial"/>
          <w:kern w:val="0"/>
          <w14:ligatures w14:val="none"/>
        </w:rPr>
        <w:t>free and ‘thank you for not smoking</w:t>
      </w:r>
      <w:r>
        <w:rPr>
          <w:rFonts w:ascii="Arial" w:hAnsi="Arial" w:cs="Arial"/>
          <w:kern w:val="0"/>
          <w14:ligatures w14:val="none"/>
        </w:rPr>
        <w:t>/vaping</w:t>
      </w:r>
      <w:r w:rsidRPr="008A600C">
        <w:rPr>
          <w:rFonts w:ascii="Arial" w:hAnsi="Arial" w:cs="Arial"/>
          <w:kern w:val="0"/>
          <w14:ligatures w14:val="none"/>
        </w:rPr>
        <w:t xml:space="preserve">’ signage. </w:t>
      </w:r>
    </w:p>
    <w:p w14:paraId="0CE5D7CF" w14:textId="77777777" w:rsidR="008A600C" w:rsidRPr="008A600C" w:rsidRDefault="008A600C" w:rsidP="008A600C">
      <w:pPr>
        <w:numPr>
          <w:ilvl w:val="0"/>
          <w:numId w:val="2"/>
        </w:numPr>
        <w:spacing w:after="0" w:line="240" w:lineRule="auto"/>
        <w:contextualSpacing/>
        <w:jc w:val="both"/>
        <w:rPr>
          <w:rFonts w:ascii="Arial" w:hAnsi="Arial" w:cs="Arial"/>
          <w:kern w:val="0"/>
          <w14:ligatures w14:val="none"/>
        </w:rPr>
      </w:pPr>
      <w:r w:rsidRPr="008A600C">
        <w:rPr>
          <w:rFonts w:ascii="Arial" w:hAnsi="Arial" w:cs="Arial"/>
          <w:kern w:val="0"/>
          <w:highlight w:val="yellow"/>
          <w14:ligatures w14:val="none"/>
        </w:rPr>
        <w:t>{Insert further strategies}</w:t>
      </w:r>
    </w:p>
    <w:p w14:paraId="6894E0DC" w14:textId="77777777" w:rsidR="008A600C" w:rsidRPr="008A600C" w:rsidRDefault="008A600C" w:rsidP="008A600C">
      <w:pPr>
        <w:spacing w:after="80" w:line="240" w:lineRule="auto"/>
        <w:rPr>
          <w:rFonts w:ascii="Arial" w:hAnsi="Arial" w:cs="Arial"/>
          <w:kern w:val="0"/>
          <w14:ligatures w14:val="none"/>
        </w:rPr>
      </w:pPr>
    </w:p>
    <w:p w14:paraId="32834EC2" w14:textId="43507B55"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4.6 </w:t>
      </w:r>
      <w:r>
        <w:rPr>
          <w:rFonts w:ascii="Arial" w:hAnsi="Arial" w:cs="Arial"/>
          <w:kern w:val="0"/>
          <w:highlight w:val="yellow"/>
          <w14:ligatures w14:val="none"/>
        </w:rPr>
        <w:t>{Club}</w:t>
      </w:r>
      <w:r w:rsidRPr="008A600C">
        <w:rPr>
          <w:rFonts w:ascii="Arial" w:hAnsi="Arial" w:cs="Arial"/>
          <w:kern w:val="0"/>
          <w14:ligatures w14:val="none"/>
        </w:rPr>
        <w:t xml:space="preserve"> will encourage and promote sun protection by:</w:t>
      </w:r>
    </w:p>
    <w:p w14:paraId="72714576" w14:textId="3AC2A017"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 xml:space="preserve">Encouraging participants and staff/volunteers to wear sun-protective </w:t>
      </w:r>
      <w:r w:rsidRPr="008A600C">
        <w:rPr>
          <w:rFonts w:ascii="Arial" w:hAnsi="Arial" w:cs="Arial"/>
          <w:kern w:val="0"/>
          <w14:ligatures w14:val="none"/>
        </w:rPr>
        <w:t>clothing.</w:t>
      </w:r>
      <w:r w:rsidRPr="008A600C">
        <w:rPr>
          <w:rFonts w:ascii="Arial" w:hAnsi="Arial" w:cs="Arial"/>
          <w:kern w:val="0"/>
          <w14:ligatures w14:val="none"/>
        </w:rPr>
        <w:t xml:space="preserve"> </w:t>
      </w:r>
    </w:p>
    <w:p w14:paraId="7E82A9AA" w14:textId="77777777" w:rsidR="008A600C" w:rsidRPr="008A600C" w:rsidRDefault="008A600C" w:rsidP="008A600C">
      <w:pPr>
        <w:numPr>
          <w:ilvl w:val="0"/>
          <w:numId w:val="2"/>
        </w:numPr>
        <w:spacing w:after="80" w:line="240" w:lineRule="auto"/>
        <w:contextualSpacing/>
        <w:jc w:val="both"/>
        <w:rPr>
          <w:rFonts w:ascii="Arial" w:hAnsi="Arial" w:cs="Arial"/>
          <w:kern w:val="0"/>
          <w14:ligatures w14:val="none"/>
        </w:rPr>
      </w:pPr>
      <w:r w:rsidRPr="008A600C">
        <w:rPr>
          <w:rFonts w:ascii="Arial" w:hAnsi="Arial" w:cs="Arial"/>
          <w:kern w:val="0"/>
          <w14:ligatures w14:val="none"/>
        </w:rPr>
        <w:t xml:space="preserve">Providing adequate sunshade for outdoor events </w:t>
      </w:r>
    </w:p>
    <w:p w14:paraId="75B3CAE0" w14:textId="77777777" w:rsidR="008A600C" w:rsidRPr="008A600C" w:rsidRDefault="008A600C" w:rsidP="008A600C">
      <w:pPr>
        <w:numPr>
          <w:ilvl w:val="0"/>
          <w:numId w:val="2"/>
        </w:numPr>
        <w:spacing w:after="80" w:line="240" w:lineRule="auto"/>
        <w:contextualSpacing/>
        <w:rPr>
          <w:rFonts w:ascii="Arial" w:hAnsi="Arial" w:cs="Arial"/>
          <w:kern w:val="0"/>
          <w14:ligatures w14:val="none"/>
        </w:rPr>
      </w:pPr>
      <w:r w:rsidRPr="008A600C">
        <w:rPr>
          <w:rFonts w:ascii="Arial" w:hAnsi="Arial" w:cs="Arial"/>
          <w:kern w:val="0"/>
          <w14:ligatures w14:val="none"/>
        </w:rPr>
        <w:t xml:space="preserve">Providing free SPF30 or higher sunscreen for outdoor events </w:t>
      </w:r>
    </w:p>
    <w:p w14:paraId="0D7AF7C7" w14:textId="77777777" w:rsidR="008A600C" w:rsidRPr="008A600C" w:rsidRDefault="008A600C" w:rsidP="008A600C">
      <w:pPr>
        <w:numPr>
          <w:ilvl w:val="0"/>
          <w:numId w:val="2"/>
        </w:numPr>
        <w:spacing w:after="80" w:line="240" w:lineRule="auto"/>
        <w:contextualSpacing/>
        <w:rPr>
          <w:rFonts w:ascii="Arial" w:hAnsi="Arial" w:cs="Arial"/>
          <w:kern w:val="0"/>
          <w14:ligatures w14:val="none"/>
        </w:rPr>
      </w:pPr>
      <w:r w:rsidRPr="008A600C">
        <w:rPr>
          <w:rFonts w:ascii="Arial" w:hAnsi="Arial" w:cs="Arial"/>
          <w:kern w:val="0"/>
          <w14:ligatures w14:val="none"/>
        </w:rPr>
        <w:t>Scheduling events/activities outside peak UV times where appropriate</w:t>
      </w:r>
    </w:p>
    <w:p w14:paraId="41803F45" w14:textId="77777777" w:rsidR="008A600C" w:rsidRPr="008A600C" w:rsidRDefault="008A600C" w:rsidP="008A600C">
      <w:pPr>
        <w:numPr>
          <w:ilvl w:val="0"/>
          <w:numId w:val="1"/>
        </w:numPr>
        <w:spacing w:after="0" w:line="240" w:lineRule="auto"/>
        <w:contextualSpacing/>
        <w:jc w:val="both"/>
        <w:rPr>
          <w:rFonts w:ascii="Arial" w:hAnsi="Arial" w:cs="Arial"/>
          <w:kern w:val="0"/>
          <w14:ligatures w14:val="none"/>
        </w:rPr>
      </w:pPr>
      <w:r w:rsidRPr="008A600C">
        <w:rPr>
          <w:rFonts w:ascii="Arial" w:hAnsi="Arial" w:cs="Arial"/>
          <w:kern w:val="0"/>
          <w:highlight w:val="yellow"/>
          <w14:ligatures w14:val="none"/>
        </w:rPr>
        <w:lastRenderedPageBreak/>
        <w:t>{Insert further strategies}</w:t>
      </w:r>
    </w:p>
    <w:p w14:paraId="700819D2" w14:textId="77777777" w:rsidR="008A600C" w:rsidRPr="008A600C" w:rsidRDefault="008A600C" w:rsidP="008A600C">
      <w:pPr>
        <w:spacing w:after="0" w:line="240" w:lineRule="auto"/>
        <w:jc w:val="both"/>
        <w:rPr>
          <w:rFonts w:ascii="Arial" w:hAnsi="Arial" w:cs="Arial"/>
          <w:i/>
          <w:iCs/>
          <w:kern w:val="0"/>
          <w:sz w:val="24"/>
          <w:szCs w:val="24"/>
          <w14:ligatures w14:val="none"/>
        </w:rPr>
      </w:pPr>
    </w:p>
    <w:p w14:paraId="01D392BE" w14:textId="77777777" w:rsidR="008A600C" w:rsidRPr="008A600C" w:rsidRDefault="008A600C" w:rsidP="008A600C">
      <w:pPr>
        <w:spacing w:after="0" w:line="240" w:lineRule="auto"/>
        <w:jc w:val="both"/>
        <w:rPr>
          <w:rFonts w:ascii="Arial" w:hAnsi="Arial" w:cs="Arial"/>
          <w:b/>
          <w:bCs/>
          <w:kern w:val="0"/>
          <w:sz w:val="24"/>
          <w:szCs w:val="24"/>
          <w14:ligatures w14:val="none"/>
        </w:rPr>
      </w:pPr>
      <w:r w:rsidRPr="008A600C">
        <w:rPr>
          <w:rFonts w:ascii="Arial" w:hAnsi="Arial" w:cs="Arial"/>
          <w:b/>
          <w:bCs/>
          <w:kern w:val="0"/>
          <w:sz w:val="24"/>
          <w:szCs w:val="24"/>
          <w14:ligatures w14:val="none"/>
        </w:rPr>
        <w:t xml:space="preserve">5. Promoting this policy </w:t>
      </w:r>
    </w:p>
    <w:p w14:paraId="2CB12378" w14:textId="472DD2BE" w:rsidR="008A600C" w:rsidRPr="008A600C" w:rsidRDefault="008A600C" w:rsidP="008A600C">
      <w:pPr>
        <w:spacing w:before="120" w:after="80" w:line="220" w:lineRule="atLeast"/>
        <w:jc w:val="both"/>
        <w:outlineLvl w:val="0"/>
        <w:rPr>
          <w:rFonts w:ascii="Arial" w:hAnsi="Arial" w:cs="Arial"/>
          <w:kern w:val="0"/>
          <w14:ligatures w14:val="none"/>
        </w:rPr>
      </w:pP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 will </w:t>
      </w:r>
      <w:r w:rsidRPr="008A600C">
        <w:rPr>
          <w:rFonts w:ascii="Arial" w:hAnsi="Arial" w:cs="Arial"/>
          <w:kern w:val="0"/>
          <w14:ligatures w14:val="none"/>
        </w:rPr>
        <w:t xml:space="preserve">promote the policy regularly via </w:t>
      </w:r>
      <w:r w:rsidRPr="008A600C">
        <w:rPr>
          <w:rFonts w:ascii="Arial" w:hAnsi="Arial" w:cs="Arial"/>
          <w:b/>
          <w:kern w:val="0"/>
          <w:highlight w:val="yellow"/>
          <w14:ligatures w14:val="none"/>
        </w:rPr>
        <w:t>[list promotion channels, e.g. website, club newsletters, social media, and announcements during events].</w:t>
      </w:r>
    </w:p>
    <w:p w14:paraId="22AA7F06" w14:textId="77777777" w:rsidR="008A600C" w:rsidRPr="008A600C" w:rsidRDefault="008A600C" w:rsidP="008A600C">
      <w:pPr>
        <w:spacing w:after="0" w:line="240" w:lineRule="auto"/>
        <w:jc w:val="both"/>
        <w:rPr>
          <w:rFonts w:ascii="Arial" w:hAnsi="Arial" w:cs="Arial"/>
          <w:b/>
          <w:bCs/>
          <w:kern w:val="0"/>
          <w:sz w:val="24"/>
          <w:szCs w:val="24"/>
          <w14:ligatures w14:val="none"/>
        </w:rPr>
      </w:pPr>
    </w:p>
    <w:p w14:paraId="01D7DE27" w14:textId="77777777" w:rsidR="008A600C" w:rsidRPr="008A600C" w:rsidRDefault="008A600C" w:rsidP="008A600C">
      <w:pPr>
        <w:spacing w:after="0" w:line="240" w:lineRule="auto"/>
        <w:jc w:val="both"/>
        <w:rPr>
          <w:rFonts w:ascii="Arial" w:hAnsi="Arial" w:cs="Arial"/>
          <w:b/>
          <w:bCs/>
          <w:kern w:val="0"/>
          <w:sz w:val="24"/>
          <w:szCs w:val="24"/>
          <w14:ligatures w14:val="none"/>
        </w:rPr>
      </w:pPr>
      <w:r w:rsidRPr="008A600C">
        <w:rPr>
          <w:rFonts w:ascii="Arial" w:hAnsi="Arial" w:cs="Arial"/>
          <w:b/>
          <w:bCs/>
          <w:kern w:val="0"/>
          <w:sz w:val="24"/>
          <w:szCs w:val="24"/>
          <w14:ligatures w14:val="none"/>
        </w:rPr>
        <w:t xml:space="preserve">6. Non-compliance </w:t>
      </w:r>
    </w:p>
    <w:p w14:paraId="517230E5" w14:textId="01E795D6" w:rsidR="008A600C" w:rsidRPr="008A600C" w:rsidRDefault="008A600C" w:rsidP="008A600C">
      <w:pPr>
        <w:spacing w:after="80" w:line="240" w:lineRule="auto"/>
        <w:jc w:val="both"/>
        <w:rPr>
          <w:rFonts w:ascii="Arial" w:hAnsi="Arial" w:cs="Arial"/>
          <w:kern w:val="0"/>
          <w14:ligatures w14:val="none"/>
        </w:rPr>
      </w:pP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’s </w:t>
      </w:r>
      <w:r w:rsidRPr="008A600C">
        <w:rPr>
          <w:rFonts w:ascii="Arial" w:hAnsi="Arial" w:cs="Arial"/>
          <w:color w:val="000000" w:themeColor="text1"/>
          <w:kern w:val="0"/>
          <w:highlight w:val="yellow"/>
          <w14:ligatures w14:val="none"/>
        </w:rPr>
        <w:t>management/committee</w:t>
      </w:r>
      <w:r w:rsidRPr="008A600C">
        <w:rPr>
          <w:rFonts w:ascii="Arial" w:hAnsi="Arial" w:cs="Arial"/>
          <w:color w:val="000000" w:themeColor="text1"/>
          <w:kern w:val="0"/>
          <w14:ligatures w14:val="none"/>
        </w:rPr>
        <w:t xml:space="preserve"> </w:t>
      </w:r>
      <w:r w:rsidRPr="008A600C">
        <w:rPr>
          <w:rFonts w:ascii="Arial" w:hAnsi="Arial" w:cs="Arial"/>
          <w:kern w:val="0"/>
          <w14:ligatures w14:val="none"/>
        </w:rPr>
        <w:t>will uphold this policy and any non-compliance will be handled according to the following process:</w:t>
      </w:r>
    </w:p>
    <w:p w14:paraId="24CA99E9" w14:textId="77777777" w:rsidR="008A600C" w:rsidRPr="008A600C" w:rsidRDefault="008A600C" w:rsidP="008A600C">
      <w:pPr>
        <w:numPr>
          <w:ilvl w:val="0"/>
          <w:numId w:val="3"/>
        </w:numPr>
        <w:spacing w:after="80" w:line="240" w:lineRule="auto"/>
        <w:ind w:left="425" w:hanging="425"/>
        <w:contextualSpacing/>
        <w:jc w:val="both"/>
        <w:rPr>
          <w:rFonts w:ascii="Arial" w:hAnsi="Arial" w:cs="Arial"/>
          <w:kern w:val="0"/>
          <w14:ligatures w14:val="none"/>
        </w:rPr>
      </w:pPr>
      <w:r w:rsidRPr="008A600C">
        <w:rPr>
          <w:rFonts w:ascii="Arial" w:hAnsi="Arial" w:cs="Arial"/>
          <w:kern w:val="0"/>
          <w14:ligatures w14:val="none"/>
        </w:rPr>
        <w:t>Explanation of the policy to the person/people concerned, including identification of the section of policy not being complied with.</w:t>
      </w:r>
    </w:p>
    <w:p w14:paraId="0B7F4C86" w14:textId="77777777" w:rsidR="008A600C" w:rsidRPr="008A600C" w:rsidRDefault="008A600C" w:rsidP="008A600C">
      <w:pPr>
        <w:numPr>
          <w:ilvl w:val="0"/>
          <w:numId w:val="3"/>
        </w:numPr>
        <w:spacing w:after="80" w:line="240" w:lineRule="auto"/>
        <w:ind w:left="425" w:hanging="425"/>
        <w:contextualSpacing/>
        <w:jc w:val="both"/>
        <w:rPr>
          <w:rFonts w:ascii="Arial" w:hAnsi="Arial" w:cs="Arial"/>
          <w:kern w:val="0"/>
          <w14:ligatures w14:val="none"/>
        </w:rPr>
      </w:pPr>
      <w:r w:rsidRPr="008A600C">
        <w:rPr>
          <w:rFonts w:ascii="Arial" w:hAnsi="Arial" w:cs="Arial"/>
          <w:kern w:val="0"/>
          <w14:ligatures w14:val="none"/>
        </w:rPr>
        <w:t xml:space="preserve">Continued non-compliance with the policy should be handled by at least two </w:t>
      </w:r>
      <w:r w:rsidRPr="008A600C">
        <w:rPr>
          <w:rFonts w:ascii="Arial" w:hAnsi="Arial" w:cs="Arial"/>
          <w:kern w:val="0"/>
          <w:highlight w:val="yellow"/>
          <w14:ligatures w14:val="none"/>
        </w:rPr>
        <w:t>managers/committee members</w:t>
      </w:r>
      <w:r w:rsidRPr="008A600C">
        <w:rPr>
          <w:rFonts w:ascii="Arial" w:hAnsi="Arial" w:cs="Arial"/>
          <w:kern w:val="0"/>
          <w14:ligatures w14:val="none"/>
        </w:rPr>
        <w:t xml:space="preserve"> who will use their discretion as to the action taken.</w:t>
      </w:r>
    </w:p>
    <w:p w14:paraId="2DA77218" w14:textId="77777777" w:rsidR="008A600C" w:rsidRPr="008A600C" w:rsidRDefault="008A600C" w:rsidP="008A600C">
      <w:pPr>
        <w:spacing w:after="0" w:line="240" w:lineRule="auto"/>
        <w:jc w:val="both"/>
        <w:rPr>
          <w:rFonts w:ascii="Arial" w:hAnsi="Arial" w:cs="Arial"/>
          <w:b/>
          <w:bCs/>
          <w:kern w:val="0"/>
          <w:sz w:val="24"/>
          <w:szCs w:val="24"/>
          <w14:ligatures w14:val="none"/>
        </w:rPr>
      </w:pPr>
    </w:p>
    <w:p w14:paraId="0BD0CC27" w14:textId="77777777" w:rsidR="008A600C" w:rsidRPr="008A600C" w:rsidRDefault="008A600C" w:rsidP="008A600C">
      <w:pPr>
        <w:spacing w:after="0" w:line="240" w:lineRule="auto"/>
        <w:jc w:val="both"/>
        <w:rPr>
          <w:rFonts w:ascii="Arial" w:hAnsi="Arial" w:cs="Arial"/>
          <w:b/>
          <w:bCs/>
          <w:kern w:val="0"/>
          <w:sz w:val="24"/>
          <w:szCs w:val="24"/>
          <w14:ligatures w14:val="none"/>
        </w:rPr>
      </w:pPr>
      <w:r w:rsidRPr="008A600C">
        <w:rPr>
          <w:rFonts w:ascii="Arial" w:hAnsi="Arial" w:cs="Arial"/>
          <w:b/>
          <w:bCs/>
          <w:kern w:val="0"/>
          <w:sz w:val="24"/>
          <w:szCs w:val="24"/>
          <w14:ligatures w14:val="none"/>
        </w:rPr>
        <w:t xml:space="preserve">7. Policy review </w:t>
      </w:r>
    </w:p>
    <w:p w14:paraId="6434A7F1" w14:textId="4365D8C4" w:rsidR="008A600C" w:rsidRPr="008A600C" w:rsidRDefault="008A600C" w:rsidP="008A600C">
      <w:pPr>
        <w:spacing w:after="80" w:line="240" w:lineRule="auto"/>
        <w:jc w:val="both"/>
        <w:rPr>
          <w:rFonts w:ascii="Arial" w:hAnsi="Arial" w:cs="Arial"/>
          <w:kern w:val="0"/>
          <w14:ligatures w14:val="none"/>
        </w:rPr>
      </w:pPr>
      <w:r w:rsidRPr="008A600C">
        <w:rPr>
          <w:rFonts w:ascii="Arial" w:hAnsi="Arial" w:cs="Arial"/>
          <w:kern w:val="0"/>
          <w14:ligatures w14:val="none"/>
        </w:rPr>
        <w:t xml:space="preserve">This policy will be reviewed annually to ensure it remains relevant to </w:t>
      </w:r>
      <w:r>
        <w:rPr>
          <w:rFonts w:ascii="Arial" w:hAnsi="Arial" w:cs="Arial"/>
          <w:color w:val="000000" w:themeColor="text1"/>
          <w:kern w:val="0"/>
          <w:highlight w:val="yellow"/>
          <w14:ligatures w14:val="none"/>
        </w:rPr>
        <w:t>{Club}</w:t>
      </w:r>
      <w:r w:rsidRPr="008A600C">
        <w:rPr>
          <w:rFonts w:ascii="Arial" w:hAnsi="Arial" w:cs="Arial"/>
          <w:color w:val="000000" w:themeColor="text1"/>
          <w:kern w:val="0"/>
          <w14:ligatures w14:val="none"/>
        </w:rPr>
        <w:t xml:space="preserve">’s </w:t>
      </w:r>
      <w:r w:rsidRPr="008A600C">
        <w:rPr>
          <w:rFonts w:ascii="Arial" w:hAnsi="Arial" w:cs="Arial"/>
          <w:kern w:val="0"/>
          <w14:ligatures w14:val="none"/>
        </w:rPr>
        <w:t>operations and reflects both community expectations and legal requirements.</w:t>
      </w:r>
    </w:p>
    <w:p w14:paraId="531BB618" w14:textId="77777777" w:rsidR="008A600C" w:rsidRPr="008A600C" w:rsidRDefault="008A600C" w:rsidP="008A600C">
      <w:pPr>
        <w:spacing w:after="0" w:line="240" w:lineRule="auto"/>
        <w:jc w:val="both"/>
        <w:rPr>
          <w:rFonts w:ascii="Arial" w:hAnsi="Arial" w:cs="Arial"/>
          <w:kern w:val="0"/>
          <w:highlight w:val="yellow"/>
          <w14:ligatures w14:val="none"/>
        </w:rPr>
      </w:pPr>
    </w:p>
    <w:p w14:paraId="6925A5FC" w14:textId="77777777" w:rsidR="008A600C" w:rsidRPr="008A600C" w:rsidRDefault="008A600C" w:rsidP="008A600C">
      <w:pPr>
        <w:spacing w:after="0" w:line="240" w:lineRule="auto"/>
        <w:jc w:val="both"/>
        <w:rPr>
          <w:rFonts w:ascii="Arial" w:hAnsi="Arial" w:cs="Arial"/>
          <w:b/>
          <w:bCs/>
          <w:kern w:val="0"/>
          <w:sz w:val="24"/>
          <w:szCs w:val="24"/>
          <w14:ligatures w14:val="none"/>
        </w:rPr>
      </w:pPr>
      <w:r w:rsidRPr="008A600C">
        <w:rPr>
          <w:rFonts w:ascii="Arial" w:hAnsi="Arial" w:cs="Arial"/>
          <w:b/>
          <w:bCs/>
          <w:kern w:val="0"/>
          <w:sz w:val="24"/>
          <w:szCs w:val="24"/>
          <w14:ligatures w14:val="none"/>
        </w:rPr>
        <w:t xml:space="preserve">Signatures </w:t>
      </w:r>
      <w:r w:rsidRPr="008A600C">
        <w:rPr>
          <w:rFonts w:ascii="Arial" w:hAnsi="Arial" w:cs="Arial"/>
          <w:b/>
          <w:bCs/>
          <w:kern w:val="0"/>
          <w:sz w:val="24"/>
          <w:szCs w:val="24"/>
          <w14:ligatures w14:val="none"/>
        </w:rPr>
        <w:br/>
      </w:r>
    </w:p>
    <w:tbl>
      <w:tblPr>
        <w:tblW w:w="9855" w:type="dxa"/>
        <w:tblLayout w:type="fixed"/>
        <w:tblLook w:val="04A0" w:firstRow="1" w:lastRow="0" w:firstColumn="1" w:lastColumn="0" w:noHBand="0" w:noVBand="1"/>
      </w:tblPr>
      <w:tblGrid>
        <w:gridCol w:w="1102"/>
        <w:gridCol w:w="3826"/>
        <w:gridCol w:w="1135"/>
        <w:gridCol w:w="3792"/>
      </w:tblGrid>
      <w:tr w:rsidR="008A600C" w:rsidRPr="008A600C" w14:paraId="3DC24C60" w14:textId="77777777" w:rsidTr="00E15BF3">
        <w:tc>
          <w:tcPr>
            <w:tcW w:w="1102" w:type="dxa"/>
            <w:hideMark/>
          </w:tcPr>
          <w:p w14:paraId="645DAAA2"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Signed: </w:t>
            </w:r>
          </w:p>
        </w:tc>
        <w:tc>
          <w:tcPr>
            <w:tcW w:w="3826" w:type="dxa"/>
            <w:hideMark/>
          </w:tcPr>
          <w:p w14:paraId="7867ECE1"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color w:val="808080" w:themeColor="background1" w:themeShade="80"/>
                <w:kern w:val="0"/>
                <w14:ligatures w14:val="none"/>
              </w:rPr>
              <w:t>____________________________</w:t>
            </w:r>
          </w:p>
        </w:tc>
        <w:tc>
          <w:tcPr>
            <w:tcW w:w="1135" w:type="dxa"/>
            <w:hideMark/>
          </w:tcPr>
          <w:p w14:paraId="45F76062"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Signed: </w:t>
            </w:r>
          </w:p>
        </w:tc>
        <w:tc>
          <w:tcPr>
            <w:tcW w:w="3792" w:type="dxa"/>
            <w:hideMark/>
          </w:tcPr>
          <w:p w14:paraId="3E397821"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color w:val="808080" w:themeColor="background1" w:themeShade="80"/>
                <w:kern w:val="0"/>
                <w14:ligatures w14:val="none"/>
              </w:rPr>
              <w:t>____________________________</w:t>
            </w:r>
          </w:p>
        </w:tc>
      </w:tr>
      <w:tr w:rsidR="008A600C" w:rsidRPr="008A600C" w14:paraId="74B2428D" w14:textId="77777777" w:rsidTr="00E15BF3">
        <w:tc>
          <w:tcPr>
            <w:tcW w:w="1102" w:type="dxa"/>
          </w:tcPr>
          <w:p w14:paraId="61F8D62A" w14:textId="77777777" w:rsidR="008A600C" w:rsidRPr="008A600C" w:rsidRDefault="008A600C" w:rsidP="008A600C">
            <w:pPr>
              <w:spacing w:after="80" w:line="240" w:lineRule="auto"/>
              <w:rPr>
                <w:rFonts w:ascii="Arial" w:hAnsi="Arial" w:cs="Arial"/>
                <w:kern w:val="0"/>
                <w14:ligatures w14:val="none"/>
              </w:rPr>
            </w:pPr>
          </w:p>
        </w:tc>
        <w:tc>
          <w:tcPr>
            <w:tcW w:w="3826" w:type="dxa"/>
            <w:hideMark/>
          </w:tcPr>
          <w:p w14:paraId="223CFA8D"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{role title} </w:t>
            </w:r>
            <w:r w:rsidRPr="008A600C">
              <w:rPr>
                <w:rFonts w:ascii="Arial" w:hAnsi="Arial" w:cs="Arial"/>
                <w:kern w:val="0"/>
                <w14:ligatures w14:val="none"/>
              </w:rPr>
              <w:br/>
            </w:r>
          </w:p>
        </w:tc>
        <w:tc>
          <w:tcPr>
            <w:tcW w:w="1135" w:type="dxa"/>
          </w:tcPr>
          <w:p w14:paraId="1864BF47" w14:textId="77777777" w:rsidR="008A600C" w:rsidRPr="008A600C" w:rsidRDefault="008A600C" w:rsidP="008A600C">
            <w:pPr>
              <w:spacing w:after="80" w:line="240" w:lineRule="auto"/>
              <w:rPr>
                <w:rFonts w:ascii="Arial" w:hAnsi="Arial" w:cs="Arial"/>
                <w:kern w:val="0"/>
                <w14:ligatures w14:val="none"/>
              </w:rPr>
            </w:pPr>
          </w:p>
        </w:tc>
        <w:tc>
          <w:tcPr>
            <w:tcW w:w="3792" w:type="dxa"/>
            <w:hideMark/>
          </w:tcPr>
          <w:p w14:paraId="6C0AC847"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{role title} </w:t>
            </w:r>
          </w:p>
        </w:tc>
      </w:tr>
      <w:tr w:rsidR="008A600C" w:rsidRPr="008A600C" w14:paraId="126F1734" w14:textId="77777777" w:rsidTr="00E15BF3">
        <w:tc>
          <w:tcPr>
            <w:tcW w:w="1102" w:type="dxa"/>
            <w:hideMark/>
          </w:tcPr>
          <w:p w14:paraId="75B017AD"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Date: </w:t>
            </w:r>
          </w:p>
        </w:tc>
        <w:tc>
          <w:tcPr>
            <w:tcW w:w="3826" w:type="dxa"/>
            <w:hideMark/>
          </w:tcPr>
          <w:p w14:paraId="7F893CCF"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color w:val="808080" w:themeColor="background1" w:themeShade="80"/>
                <w:kern w:val="0"/>
                <w14:ligatures w14:val="none"/>
              </w:rPr>
              <w:t>_______________</w:t>
            </w:r>
          </w:p>
        </w:tc>
        <w:tc>
          <w:tcPr>
            <w:tcW w:w="1135" w:type="dxa"/>
            <w:hideMark/>
          </w:tcPr>
          <w:p w14:paraId="4EEEBFDE"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kern w:val="0"/>
                <w14:ligatures w14:val="none"/>
              </w:rPr>
              <w:t xml:space="preserve">Date: </w:t>
            </w:r>
          </w:p>
        </w:tc>
        <w:tc>
          <w:tcPr>
            <w:tcW w:w="3792" w:type="dxa"/>
            <w:hideMark/>
          </w:tcPr>
          <w:p w14:paraId="38438C6E" w14:textId="77777777" w:rsidR="008A600C" w:rsidRPr="008A600C" w:rsidRDefault="008A600C" w:rsidP="008A600C">
            <w:pPr>
              <w:spacing w:after="80" w:line="240" w:lineRule="auto"/>
              <w:rPr>
                <w:rFonts w:ascii="Arial" w:hAnsi="Arial" w:cs="Arial"/>
                <w:kern w:val="0"/>
                <w14:ligatures w14:val="none"/>
              </w:rPr>
            </w:pPr>
            <w:r w:rsidRPr="008A600C">
              <w:rPr>
                <w:rFonts w:ascii="Arial" w:hAnsi="Arial" w:cs="Arial"/>
                <w:color w:val="808080" w:themeColor="background1" w:themeShade="80"/>
                <w:kern w:val="0"/>
                <w14:ligatures w14:val="none"/>
              </w:rPr>
              <w:t>_______________</w:t>
            </w:r>
          </w:p>
        </w:tc>
      </w:tr>
    </w:tbl>
    <w:p w14:paraId="4AD9E50E" w14:textId="77777777" w:rsidR="008A600C" w:rsidRPr="008A600C" w:rsidRDefault="008A600C" w:rsidP="008A600C">
      <w:pPr>
        <w:spacing w:after="0" w:line="240" w:lineRule="auto"/>
        <w:jc w:val="both"/>
        <w:rPr>
          <w:rFonts w:ascii="Arial" w:hAnsi="Arial" w:cs="Arial"/>
          <w:kern w:val="0"/>
          <w14:ligatures w14:val="none"/>
        </w:rPr>
      </w:pPr>
    </w:p>
    <w:p w14:paraId="243528A6" w14:textId="77777777" w:rsidR="008A600C" w:rsidRPr="008A600C" w:rsidRDefault="008A600C" w:rsidP="008A600C">
      <w:pPr>
        <w:spacing w:after="0" w:line="240" w:lineRule="auto"/>
        <w:rPr>
          <w:rFonts w:ascii="Arial" w:hAnsi="Arial" w:cs="Arial"/>
          <w:kern w:val="0"/>
          <w:sz w:val="24"/>
          <w:szCs w:val="24"/>
          <w14:ligatures w14:val="none"/>
        </w:rPr>
      </w:pPr>
    </w:p>
    <w:p w14:paraId="266524A0" w14:textId="77777777" w:rsidR="008A600C" w:rsidRPr="008A600C" w:rsidRDefault="008A600C" w:rsidP="008A600C">
      <w:pPr>
        <w:spacing w:after="0" w:line="240" w:lineRule="auto"/>
        <w:rPr>
          <w:rFonts w:ascii="Arial" w:hAnsi="Arial" w:cs="Arial"/>
          <w:kern w:val="0"/>
          <w:highlight w:val="yellow"/>
          <w14:ligatures w14:val="none"/>
        </w:rPr>
      </w:pPr>
      <w:r w:rsidRPr="008A600C">
        <w:rPr>
          <w:rFonts w:ascii="Arial" w:hAnsi="Arial" w:cs="Arial"/>
          <w:kern w:val="0"/>
          <w:highlight w:val="yellow"/>
          <w14:ligatures w14:val="none"/>
        </w:rPr>
        <w:t>Created by:</w:t>
      </w:r>
    </w:p>
    <w:p w14:paraId="113ACA12" w14:textId="77777777" w:rsidR="008A600C" w:rsidRPr="008A600C" w:rsidRDefault="008A600C" w:rsidP="008A600C">
      <w:pPr>
        <w:spacing w:after="0" w:line="240" w:lineRule="auto"/>
        <w:rPr>
          <w:rFonts w:ascii="Arial" w:hAnsi="Arial" w:cs="Arial"/>
          <w:kern w:val="0"/>
          <w:highlight w:val="yellow"/>
          <w14:ligatures w14:val="none"/>
        </w:rPr>
      </w:pPr>
      <w:r w:rsidRPr="008A600C">
        <w:rPr>
          <w:rFonts w:ascii="Arial" w:hAnsi="Arial" w:cs="Arial"/>
          <w:kern w:val="0"/>
          <w:highlight w:val="yellow"/>
          <w14:ligatures w14:val="none"/>
        </w:rPr>
        <w:t>Date created:</w:t>
      </w:r>
    </w:p>
    <w:p w14:paraId="1766D402" w14:textId="77777777" w:rsidR="008A600C" w:rsidRPr="008A600C" w:rsidRDefault="008A600C" w:rsidP="008A600C">
      <w:pPr>
        <w:spacing w:after="0" w:line="240" w:lineRule="auto"/>
        <w:rPr>
          <w:rFonts w:ascii="Arial" w:hAnsi="Arial" w:cs="Arial"/>
          <w:kern w:val="0"/>
          <w:highlight w:val="yellow"/>
          <w14:ligatures w14:val="none"/>
        </w:rPr>
      </w:pPr>
      <w:r w:rsidRPr="008A600C">
        <w:rPr>
          <w:rFonts w:ascii="Arial" w:hAnsi="Arial" w:cs="Arial"/>
          <w:kern w:val="0"/>
          <w:highlight w:val="yellow"/>
          <w14:ligatures w14:val="none"/>
        </w:rPr>
        <w:t>Date reviewed:</w:t>
      </w:r>
    </w:p>
    <w:p w14:paraId="5EDFFE6E" w14:textId="77777777" w:rsidR="008A600C" w:rsidRPr="008A600C" w:rsidRDefault="008A600C" w:rsidP="008A600C">
      <w:pPr>
        <w:spacing w:after="0" w:line="240" w:lineRule="auto"/>
        <w:rPr>
          <w:rFonts w:ascii="Arial" w:hAnsi="Arial" w:cs="Arial"/>
          <w:kern w:val="0"/>
          <w14:ligatures w14:val="none"/>
        </w:rPr>
      </w:pPr>
      <w:r w:rsidRPr="008A600C">
        <w:rPr>
          <w:rFonts w:ascii="Arial" w:hAnsi="Arial" w:cs="Arial"/>
          <w:kern w:val="0"/>
          <w:highlight w:val="yellow"/>
          <w14:ligatures w14:val="none"/>
        </w:rPr>
        <w:t>Next review:</w:t>
      </w:r>
    </w:p>
    <w:p w14:paraId="5230BA85" w14:textId="77777777" w:rsidR="008A600C" w:rsidRPr="008A600C" w:rsidRDefault="008A600C" w:rsidP="008A600C">
      <w:pPr>
        <w:spacing w:after="0" w:line="240" w:lineRule="auto"/>
        <w:rPr>
          <w:rFonts w:ascii="Arial" w:hAnsi="Arial" w:cs="Arial"/>
          <w:kern w:val="0"/>
          <w14:ligatures w14:val="none"/>
        </w:rPr>
      </w:pPr>
    </w:p>
    <w:p w14:paraId="3270641F" w14:textId="77777777" w:rsidR="008A600C" w:rsidRPr="008A600C" w:rsidRDefault="008A600C" w:rsidP="008A600C">
      <w:pPr>
        <w:spacing w:after="0" w:line="240" w:lineRule="auto"/>
        <w:rPr>
          <w:rFonts w:ascii="Arial" w:hAnsi="Arial" w:cs="Arial"/>
          <w:kern w:val="0"/>
          <w14:ligatures w14:val="none"/>
        </w:rPr>
      </w:pPr>
      <w:r w:rsidRPr="008A600C">
        <w:rPr>
          <w:rFonts w:ascii="Arial" w:hAnsi="Arial" w:cs="Arial"/>
          <w:kern w:val="0"/>
          <w14:ligatures w14:val="none"/>
        </w:rPr>
        <w:t xml:space="preserve">Enquiries regarding our policy: </w:t>
      </w:r>
    </w:p>
    <w:p w14:paraId="1CBDD101" w14:textId="77777777" w:rsidR="008A600C" w:rsidRPr="008A600C" w:rsidRDefault="008A600C" w:rsidP="008A600C">
      <w:pPr>
        <w:spacing w:after="0" w:line="240" w:lineRule="auto"/>
        <w:rPr>
          <w:rFonts w:ascii="Arial" w:hAnsi="Arial" w:cs="Arial"/>
          <w:kern w:val="0"/>
          <w:highlight w:val="yellow"/>
          <w14:ligatures w14:val="none"/>
        </w:rPr>
      </w:pPr>
      <w:r w:rsidRPr="008A600C">
        <w:rPr>
          <w:rFonts w:ascii="Arial" w:hAnsi="Arial" w:cs="Arial"/>
          <w:kern w:val="0"/>
          <w:highlight w:val="yellow"/>
          <w14:ligatures w14:val="none"/>
        </w:rPr>
        <w:t xml:space="preserve">Contact: </w:t>
      </w:r>
    </w:p>
    <w:p w14:paraId="3907E1BD" w14:textId="77777777" w:rsidR="008A600C" w:rsidRPr="008A600C" w:rsidRDefault="008A600C" w:rsidP="008A600C">
      <w:pPr>
        <w:spacing w:after="0" w:line="240" w:lineRule="auto"/>
        <w:rPr>
          <w:rFonts w:ascii="Arial" w:hAnsi="Arial" w:cs="Arial"/>
          <w:kern w:val="0"/>
          <w:highlight w:val="yellow"/>
          <w14:ligatures w14:val="none"/>
        </w:rPr>
      </w:pPr>
      <w:r w:rsidRPr="008A600C">
        <w:rPr>
          <w:rFonts w:ascii="Arial" w:hAnsi="Arial" w:cs="Arial"/>
          <w:kern w:val="0"/>
          <w:highlight w:val="yellow"/>
          <w14:ligatures w14:val="none"/>
        </w:rPr>
        <w:t xml:space="preserve">Phone: </w:t>
      </w:r>
    </w:p>
    <w:p w14:paraId="7E6BE959" w14:textId="77777777" w:rsidR="008A600C" w:rsidRPr="008A600C" w:rsidRDefault="008A600C" w:rsidP="008A600C">
      <w:pPr>
        <w:spacing w:after="0" w:line="240" w:lineRule="auto"/>
        <w:rPr>
          <w:rFonts w:ascii="Arial" w:hAnsi="Arial" w:cs="Arial"/>
          <w:kern w:val="0"/>
          <w14:ligatures w14:val="none"/>
        </w:rPr>
      </w:pPr>
      <w:r w:rsidRPr="008A600C">
        <w:rPr>
          <w:rFonts w:ascii="Arial" w:hAnsi="Arial" w:cs="Arial"/>
          <w:kern w:val="0"/>
          <w:highlight w:val="yellow"/>
          <w14:ligatures w14:val="none"/>
        </w:rPr>
        <w:t>Email:</w:t>
      </w:r>
      <w:r w:rsidRPr="008A600C">
        <w:rPr>
          <w:rFonts w:ascii="Arial" w:hAnsi="Arial" w:cs="Arial"/>
          <w:kern w:val="0"/>
          <w14:ligatures w14:val="none"/>
        </w:rPr>
        <w:t xml:space="preserve"> </w:t>
      </w:r>
    </w:p>
    <w:p w14:paraId="0CE3E56F" w14:textId="77777777" w:rsidR="008A600C" w:rsidRPr="008A600C" w:rsidRDefault="008A600C" w:rsidP="008A600C">
      <w:pPr>
        <w:spacing w:after="0" w:line="240" w:lineRule="auto"/>
        <w:rPr>
          <w:kern w:val="0"/>
          <w:sz w:val="24"/>
          <w:szCs w:val="24"/>
          <w14:ligatures w14:val="none"/>
        </w:rPr>
      </w:pPr>
    </w:p>
    <w:p w14:paraId="1DE58E98" w14:textId="77777777" w:rsidR="008A600C" w:rsidRPr="008A600C" w:rsidRDefault="008A600C" w:rsidP="008A600C">
      <w:pPr>
        <w:spacing w:after="0" w:line="240" w:lineRule="auto"/>
        <w:rPr>
          <w:kern w:val="0"/>
          <w:sz w:val="24"/>
          <w:szCs w:val="24"/>
          <w14:ligatures w14:val="none"/>
        </w:rPr>
      </w:pPr>
    </w:p>
    <w:p w14:paraId="6A51302D" w14:textId="77777777" w:rsidR="00561354" w:rsidRDefault="00561354"/>
    <w:sectPr w:rsidR="005613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E1BD" w14:textId="77777777" w:rsidR="00443665" w:rsidRDefault="00443665" w:rsidP="008A600C">
      <w:pPr>
        <w:spacing w:after="0" w:line="240" w:lineRule="auto"/>
      </w:pPr>
      <w:r>
        <w:separator/>
      </w:r>
    </w:p>
  </w:endnote>
  <w:endnote w:type="continuationSeparator" w:id="0">
    <w:p w14:paraId="7EB513EE" w14:textId="77777777" w:rsidR="00443665" w:rsidRDefault="00443665" w:rsidP="008A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Cambria"/>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2885" w14:textId="77777777" w:rsidR="008A600C" w:rsidRDefault="008A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94C4" w14:textId="51137367" w:rsidR="008A600C" w:rsidRPr="008A600C" w:rsidRDefault="008A600C" w:rsidP="008A600C">
    <w:pPr>
      <w:pStyle w:val="Footer"/>
      <w:jc w:val="right"/>
      <w:rPr>
        <w:color w:val="000000"/>
        <w:sz w:val="17"/>
      </w:rPr>
    </w:pPr>
    <w:bookmarkStart w:id="1" w:name="TITUS1FooterPrimary"/>
  </w:p>
  <w:p w14:paraId="57BBC669" w14:textId="723F1F3E" w:rsidR="008A600C" w:rsidRDefault="008A600C" w:rsidP="008A600C">
    <w:pPr>
      <w:pStyle w:val="Footer"/>
      <w:jc w:val="right"/>
    </w:pPr>
    <w:r w:rsidRPr="008A600C">
      <w:rPr>
        <w:rFonts w:ascii="acumin pro" w:hAnsi="acumin pro"/>
        <w:color w:val="000000"/>
        <w:sz w:val="20"/>
      </w:rPr>
      <w:t>Public</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A6B2" w14:textId="77777777" w:rsidR="008A600C" w:rsidRDefault="008A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8FAE" w14:textId="77777777" w:rsidR="00443665" w:rsidRDefault="00443665" w:rsidP="008A600C">
      <w:pPr>
        <w:spacing w:after="0" w:line="240" w:lineRule="auto"/>
      </w:pPr>
      <w:r>
        <w:separator/>
      </w:r>
    </w:p>
  </w:footnote>
  <w:footnote w:type="continuationSeparator" w:id="0">
    <w:p w14:paraId="3765F8C6" w14:textId="77777777" w:rsidR="00443665" w:rsidRDefault="00443665" w:rsidP="008A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4A7D" w14:textId="77777777" w:rsidR="008A600C" w:rsidRDefault="008A6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8506" w14:textId="2CAF4B3D" w:rsidR="008A600C" w:rsidRDefault="008A600C">
    <w:pPr>
      <w:pStyle w:val="Header"/>
    </w:pPr>
    <w:r>
      <w:rPr>
        <w:noProof/>
      </w:rPr>
      <w:drawing>
        <wp:anchor distT="0" distB="0" distL="114300" distR="114300" simplePos="0" relativeHeight="251659264" behindDoc="1" locked="0" layoutInCell="1" allowOverlap="1" wp14:anchorId="5BE62159" wp14:editId="5E9CD357">
          <wp:simplePos x="0" y="0"/>
          <wp:positionH relativeFrom="page">
            <wp:align>right</wp:align>
          </wp:positionH>
          <wp:positionV relativeFrom="paragraph">
            <wp:posOffset>-448310</wp:posOffset>
          </wp:positionV>
          <wp:extent cx="7556372" cy="2514600"/>
          <wp:effectExtent l="0" t="0" r="6985" b="0"/>
          <wp:wrapSquare wrapText="bothSides"/>
          <wp:docPr id="1"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372" cy="251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1ED3" w14:textId="77777777" w:rsidR="008A600C" w:rsidRDefault="008A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5ED"/>
    <w:multiLevelType w:val="hybridMultilevel"/>
    <w:tmpl w:val="70E6B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20ADD"/>
    <w:multiLevelType w:val="hybridMultilevel"/>
    <w:tmpl w:val="D640D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E92835"/>
    <w:multiLevelType w:val="hybridMultilevel"/>
    <w:tmpl w:val="47F633A2"/>
    <w:lvl w:ilvl="0" w:tplc="86F01AD8">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86F01AD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C91F77"/>
    <w:multiLevelType w:val="hybridMultilevel"/>
    <w:tmpl w:val="CDF26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6F01AD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25014"/>
    <w:multiLevelType w:val="hybridMultilevel"/>
    <w:tmpl w:val="B0CC0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CA45E3"/>
    <w:multiLevelType w:val="hybridMultilevel"/>
    <w:tmpl w:val="D21C168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16cid:durableId="178005022">
    <w:abstractNumId w:val="3"/>
  </w:num>
  <w:num w:numId="2" w16cid:durableId="1257245547">
    <w:abstractNumId w:val="4"/>
  </w:num>
  <w:num w:numId="3" w16cid:durableId="800684465">
    <w:abstractNumId w:val="5"/>
  </w:num>
  <w:num w:numId="4" w16cid:durableId="1547402018">
    <w:abstractNumId w:val="2"/>
  </w:num>
  <w:num w:numId="5" w16cid:durableId="705953872">
    <w:abstractNumId w:val="0"/>
  </w:num>
  <w:num w:numId="6" w16cid:durableId="617488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0C"/>
    <w:rsid w:val="00443665"/>
    <w:rsid w:val="0045289B"/>
    <w:rsid w:val="00561354"/>
    <w:rsid w:val="008A600C"/>
    <w:rsid w:val="00CC3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2E96"/>
  <w15:chartTrackingRefBased/>
  <w15:docId w15:val="{7B86E150-58D3-4840-840A-C5C61B3E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00C"/>
  </w:style>
  <w:style w:type="paragraph" w:styleId="Footer">
    <w:name w:val="footer"/>
    <w:basedOn w:val="Normal"/>
    <w:link w:val="FooterChar"/>
    <w:uiPriority w:val="99"/>
    <w:unhideWhenUsed/>
    <w:rsid w:val="008A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992</Words>
  <Characters>5990</Characters>
  <Application>Microsoft Office Word</Application>
  <DocSecurity>0</DocSecurity>
  <Lines>166</Lines>
  <Paragraphs>90</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Maren</dc:creator>
  <cp:keywords/>
  <dc:description/>
  <cp:lastModifiedBy>Kellie Maren</cp:lastModifiedBy>
  <cp:revision>1</cp:revision>
  <dcterms:created xsi:type="dcterms:W3CDTF">2023-06-14T05:42:00Z</dcterms:created>
  <dcterms:modified xsi:type="dcterms:W3CDTF">2023-06-14T05:48:00Z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3d575244-8796-49f0-884f-b11cd2f61361</vt:lpwstr>
  </property>
  <property fmtid="{D5CDD505-2E9C-101B-9397-08002B2CF9AE}" pid="3" name="LotterywestClassification">
    <vt:lpwstr>Public</vt:lpwstr>
  </property>
</Properties>
</file>